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0C47" w14:textId="511BE544" w:rsidR="00624669" w:rsidRDefault="00624669" w:rsidP="00624669">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Итоговая контрольная работа по развитию речи за курс 5 класса.</w:t>
      </w:r>
    </w:p>
    <w:p w14:paraId="2C7B3236" w14:textId="09F555F3" w:rsidR="00624669" w:rsidRPr="00554F1E" w:rsidRDefault="00624669" w:rsidP="00624669">
      <w:pPr>
        <w:spacing w:after="0" w:line="240" w:lineRule="auto"/>
        <w:jc w:val="both"/>
        <w:rPr>
          <w:rFonts w:ascii="Times New Roman" w:hAnsi="Times New Roman"/>
          <w:b/>
          <w:sz w:val="28"/>
          <w:szCs w:val="28"/>
          <w:u w:val="single"/>
        </w:rPr>
      </w:pPr>
    </w:p>
    <w:p w14:paraId="0D42140B" w14:textId="77777777" w:rsidR="00624669" w:rsidRDefault="00624669" w:rsidP="00624669">
      <w:pPr>
        <w:spacing w:after="0" w:line="240" w:lineRule="auto"/>
        <w:ind w:firstLine="709"/>
        <w:jc w:val="both"/>
        <w:rPr>
          <w:rFonts w:ascii="Times New Roman" w:eastAsia="Times New Roman" w:hAnsi="Times New Roman"/>
          <w:sz w:val="28"/>
          <w:szCs w:val="28"/>
          <w:lang w:eastAsia="ru-RU"/>
        </w:rPr>
      </w:pPr>
      <w:r w:rsidRPr="00554F1E">
        <w:rPr>
          <w:rFonts w:ascii="Times New Roman" w:hAnsi="Times New Roman"/>
          <w:sz w:val="28"/>
          <w:szCs w:val="28"/>
        </w:rPr>
        <w:t xml:space="preserve">Промежуточная диагностика реализуется в виде контрольного изложения по тематическому разделу «Природа и человек». Она имеет статус годовой, проводится в конце 4 учебной четверти. Основное требование, которое предъявляется к промежуточной диагностике, </w:t>
      </w:r>
      <w:r w:rsidRPr="00554F1E">
        <w:rPr>
          <w:rFonts w:ascii="Times New Roman" w:eastAsia="Times New Roman" w:hAnsi="Times New Roman"/>
          <w:sz w:val="28"/>
          <w:szCs w:val="28"/>
          <w:lang w:eastAsia="ru-RU"/>
        </w:rPr>
        <w:t>–</w:t>
      </w:r>
      <w:r w:rsidRPr="00554F1E">
        <w:rPr>
          <w:rFonts w:ascii="Times New Roman" w:hAnsi="Times New Roman"/>
          <w:sz w:val="28"/>
          <w:szCs w:val="28"/>
        </w:rPr>
        <w:t xml:space="preserve"> соотнесённость </w:t>
      </w:r>
      <w:r w:rsidRPr="00554F1E">
        <w:rPr>
          <w:rFonts w:ascii="Times New Roman" w:eastAsia="Times New Roman" w:hAnsi="Times New Roman"/>
          <w:sz w:val="28"/>
          <w:szCs w:val="28"/>
          <w:lang w:eastAsia="ru-RU"/>
        </w:rPr>
        <w:t>содержания контрольных заданий с программным</w:t>
      </w:r>
      <w:r w:rsidRPr="004000C3">
        <w:rPr>
          <w:rFonts w:ascii="Times New Roman" w:eastAsia="Times New Roman" w:hAnsi="Times New Roman"/>
          <w:sz w:val="28"/>
          <w:szCs w:val="28"/>
          <w:lang w:eastAsia="ru-RU"/>
        </w:rPr>
        <w:t xml:space="preserve"> материалом, освоенным обучающимися в течение учебного года</w:t>
      </w:r>
      <w:r>
        <w:rPr>
          <w:rFonts w:ascii="Times New Roman" w:eastAsia="Times New Roman" w:hAnsi="Times New Roman"/>
          <w:sz w:val="28"/>
          <w:szCs w:val="28"/>
          <w:lang w:eastAsia="ru-RU"/>
        </w:rPr>
        <w:t xml:space="preserve"> по дисциплине «Развитие речи»</w:t>
      </w:r>
      <w:r w:rsidRPr="004000C3">
        <w:rPr>
          <w:rFonts w:ascii="Times New Roman" w:eastAsia="Times New Roman" w:hAnsi="Times New Roman"/>
          <w:sz w:val="28"/>
          <w:szCs w:val="28"/>
          <w:lang w:eastAsia="ru-RU"/>
        </w:rPr>
        <w:t>.</w:t>
      </w:r>
    </w:p>
    <w:p w14:paraId="3B0795FB" w14:textId="77777777" w:rsidR="00624669" w:rsidRPr="00E108E7" w:rsidRDefault="00624669" w:rsidP="00624669">
      <w:pPr>
        <w:spacing w:after="0" w:line="240" w:lineRule="auto"/>
        <w:ind w:firstLine="709"/>
        <w:jc w:val="both"/>
        <w:rPr>
          <w:rFonts w:ascii="Times New Roman" w:hAnsi="Times New Roman"/>
          <w:i/>
          <w:sz w:val="28"/>
          <w:szCs w:val="28"/>
        </w:rPr>
      </w:pPr>
      <w:r w:rsidRPr="00E108E7">
        <w:rPr>
          <w:rFonts w:ascii="Times New Roman" w:hAnsi="Times New Roman"/>
          <w:i/>
          <w:sz w:val="28"/>
          <w:szCs w:val="28"/>
        </w:rPr>
        <w:t xml:space="preserve">Особенности организации и </w:t>
      </w:r>
      <w:r>
        <w:rPr>
          <w:rFonts w:ascii="Times New Roman" w:hAnsi="Times New Roman"/>
          <w:i/>
          <w:sz w:val="28"/>
          <w:szCs w:val="28"/>
        </w:rPr>
        <w:t>примерное содержание</w:t>
      </w:r>
      <w:r w:rsidRPr="00E108E7">
        <w:rPr>
          <w:rFonts w:ascii="Times New Roman" w:hAnsi="Times New Roman"/>
          <w:i/>
          <w:sz w:val="28"/>
          <w:szCs w:val="28"/>
        </w:rPr>
        <w:t xml:space="preserve"> контрольной работы</w:t>
      </w:r>
      <w:r>
        <w:rPr>
          <w:rFonts w:ascii="Times New Roman" w:hAnsi="Times New Roman"/>
          <w:i/>
          <w:sz w:val="28"/>
          <w:szCs w:val="28"/>
        </w:rPr>
        <w:t xml:space="preserve"> (изложения)</w:t>
      </w:r>
      <w:r w:rsidRPr="00E108E7">
        <w:rPr>
          <w:rFonts w:ascii="Times New Roman" w:hAnsi="Times New Roman"/>
          <w:i/>
          <w:sz w:val="28"/>
          <w:szCs w:val="28"/>
        </w:rPr>
        <w:t>.</w:t>
      </w:r>
    </w:p>
    <w:p w14:paraId="2D118990"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Обучающимся предлагается прочитать текст (по </w:t>
      </w:r>
      <w:r w:rsidRPr="00C47139">
        <w:rPr>
          <w:rFonts w:ascii="Times New Roman" w:hAnsi="Times New Roman"/>
          <w:sz w:val="28"/>
          <w:szCs w:val="28"/>
        </w:rPr>
        <w:t>И. Никитину</w:t>
      </w:r>
      <w:r>
        <w:rPr>
          <w:rFonts w:ascii="Times New Roman" w:hAnsi="Times New Roman"/>
          <w:sz w:val="28"/>
          <w:szCs w:val="28"/>
        </w:rPr>
        <w:t xml:space="preserve">). </w:t>
      </w:r>
    </w:p>
    <w:p w14:paraId="14D728D0" w14:textId="77777777" w:rsidR="00624669" w:rsidRPr="00624669" w:rsidRDefault="00624669" w:rsidP="00624669">
      <w:pPr>
        <w:spacing w:after="0" w:line="240" w:lineRule="auto"/>
        <w:ind w:firstLine="709"/>
        <w:jc w:val="center"/>
        <w:rPr>
          <w:rFonts w:ascii="Times New Roman" w:hAnsi="Times New Roman"/>
          <w:b/>
          <w:bCs/>
          <w:i/>
          <w:sz w:val="28"/>
          <w:szCs w:val="28"/>
        </w:rPr>
      </w:pPr>
      <w:r w:rsidRPr="00624669">
        <w:rPr>
          <w:rFonts w:ascii="Times New Roman" w:hAnsi="Times New Roman"/>
          <w:b/>
          <w:bCs/>
          <w:i/>
          <w:sz w:val="28"/>
          <w:szCs w:val="28"/>
        </w:rPr>
        <w:t>Муравейник</w:t>
      </w:r>
    </w:p>
    <w:p w14:paraId="1D4582B0" w14:textId="77777777" w:rsidR="00624669" w:rsidRPr="00624669" w:rsidRDefault="00624669" w:rsidP="00624669">
      <w:pPr>
        <w:spacing w:after="0" w:line="240" w:lineRule="auto"/>
        <w:ind w:firstLine="709"/>
        <w:jc w:val="both"/>
        <w:rPr>
          <w:rFonts w:ascii="Times New Roman" w:hAnsi="Times New Roman"/>
          <w:b/>
          <w:bCs/>
          <w:i/>
          <w:sz w:val="28"/>
          <w:szCs w:val="28"/>
        </w:rPr>
      </w:pPr>
      <w:r w:rsidRPr="00624669">
        <w:rPr>
          <w:rFonts w:ascii="Times New Roman" w:hAnsi="Times New Roman"/>
          <w:b/>
          <w:bCs/>
          <w:i/>
          <w:sz w:val="28"/>
          <w:szCs w:val="28"/>
        </w:rPr>
        <w:t>В природе много компасов, которые укажут верный путь человеку, заблудившемуся в лесу. В ясную погоду можно ориентироваться по солнцу, луне, звёздам. А если небо затянуто плотными тучами?</w:t>
      </w:r>
    </w:p>
    <w:p w14:paraId="0EB36C96" w14:textId="77777777" w:rsidR="00624669" w:rsidRPr="00624669" w:rsidRDefault="00624669" w:rsidP="00624669">
      <w:pPr>
        <w:spacing w:after="0" w:line="240" w:lineRule="auto"/>
        <w:ind w:firstLine="709"/>
        <w:jc w:val="both"/>
        <w:rPr>
          <w:rFonts w:ascii="Times New Roman" w:hAnsi="Times New Roman"/>
          <w:b/>
          <w:bCs/>
          <w:i/>
          <w:sz w:val="28"/>
          <w:szCs w:val="28"/>
        </w:rPr>
      </w:pPr>
      <w:r w:rsidRPr="00624669">
        <w:rPr>
          <w:rFonts w:ascii="Times New Roman" w:hAnsi="Times New Roman"/>
          <w:b/>
          <w:bCs/>
          <w:i/>
          <w:sz w:val="28"/>
          <w:szCs w:val="28"/>
        </w:rPr>
        <w:t>В пасмурную погоду в лесу можно определить стороны горизонта по деревьям, по тёмной полосе, которая тянется от земли чуть ли не до самой вершины дерева. Особенно она заметна на сосне.  Её хорошо видно на фоне более светлой коры деревьев. Эта тёмная полоса всегда находится с северной стороны. Образуется она от застоя влаги. Кора деревьев намокает вся, но с других сторон она быстро высыхает, а с северной, где меньше всего солнца, влага держится долго. В жаркий день на стволах сосен и елей выступают янтарные капельки смолы. На южной стороне ствола появляется очень много смолы.</w:t>
      </w:r>
    </w:p>
    <w:p w14:paraId="14597762" w14:textId="77777777" w:rsidR="00624669" w:rsidRPr="00624669" w:rsidRDefault="00624669" w:rsidP="00624669">
      <w:pPr>
        <w:spacing w:after="0" w:line="240" w:lineRule="auto"/>
        <w:ind w:firstLine="709"/>
        <w:jc w:val="both"/>
        <w:rPr>
          <w:rFonts w:ascii="Times New Roman" w:hAnsi="Times New Roman"/>
          <w:b/>
          <w:bCs/>
          <w:i/>
          <w:sz w:val="28"/>
          <w:szCs w:val="28"/>
        </w:rPr>
      </w:pPr>
      <w:r w:rsidRPr="00624669">
        <w:rPr>
          <w:rFonts w:ascii="Times New Roman" w:hAnsi="Times New Roman"/>
          <w:b/>
          <w:bCs/>
          <w:i/>
          <w:sz w:val="28"/>
          <w:szCs w:val="28"/>
        </w:rPr>
        <w:t>Живыми компасами являются муравьи. Лесные муравейники почти всегда располагаются у какого-нибудь дерева, пня или куста и обязательно с южной стороны, чтобы полнее использовать солнечное тепло. Форма муравейника также указывает, где находится север. Южная сторона муравейника отлогая, северная – значительно круче.</w:t>
      </w:r>
    </w:p>
    <w:p w14:paraId="4745A99E" w14:textId="3DDF1A84"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первого прочтения учитель организует </w:t>
      </w:r>
      <w:r>
        <w:rPr>
          <w:rFonts w:ascii="Times New Roman" w:hAnsi="Times New Roman"/>
          <w:sz w:val="28"/>
          <w:szCs w:val="28"/>
        </w:rPr>
        <w:t>разбор содержания,</w:t>
      </w:r>
      <w:r>
        <w:rPr>
          <w:rFonts w:ascii="Times New Roman" w:hAnsi="Times New Roman"/>
          <w:sz w:val="28"/>
          <w:szCs w:val="28"/>
        </w:rPr>
        <w:t xml:space="preserve"> прочитанного с целью разъяснению лексики, семантика которой обучающимся неизвестна и может быть истолкована неверно, например, </w:t>
      </w:r>
      <w:r w:rsidRPr="007528BD">
        <w:rPr>
          <w:rFonts w:ascii="Times New Roman" w:hAnsi="Times New Roman"/>
          <w:i/>
          <w:sz w:val="28"/>
          <w:szCs w:val="28"/>
        </w:rPr>
        <w:t>застой, отлогая</w:t>
      </w:r>
      <w:r>
        <w:rPr>
          <w:rFonts w:ascii="Times New Roman" w:hAnsi="Times New Roman"/>
          <w:sz w:val="28"/>
          <w:szCs w:val="28"/>
        </w:rPr>
        <w:t xml:space="preserve"> и др. Фиксируется внимание обучающихся на грамматическом оформлении отдельных словосочетаний и предложений.</w:t>
      </w:r>
    </w:p>
    <w:p w14:paraId="5688E305" w14:textId="77777777" w:rsidR="00624669" w:rsidRPr="00C47139" w:rsidRDefault="00624669" w:rsidP="00624669">
      <w:pPr>
        <w:spacing w:after="0" w:line="240" w:lineRule="auto"/>
        <w:ind w:firstLine="709"/>
        <w:jc w:val="both"/>
        <w:rPr>
          <w:rFonts w:ascii="Times New Roman" w:eastAsia="Times New Roman" w:hAnsi="Times New Roman"/>
          <w:sz w:val="28"/>
          <w:szCs w:val="28"/>
          <w:lang w:eastAsia="ru-RU"/>
        </w:rPr>
      </w:pPr>
      <w:r w:rsidRPr="00C47139">
        <w:rPr>
          <w:rFonts w:ascii="Times New Roman" w:hAnsi="Times New Roman"/>
          <w:sz w:val="28"/>
          <w:szCs w:val="28"/>
        </w:rPr>
        <w:t xml:space="preserve">Далее </w:t>
      </w:r>
      <w:r>
        <w:rPr>
          <w:rFonts w:ascii="Times New Roman" w:hAnsi="Times New Roman"/>
          <w:sz w:val="28"/>
          <w:szCs w:val="28"/>
        </w:rPr>
        <w:t>обучающиеся</w:t>
      </w:r>
      <w:r w:rsidRPr="00C47139">
        <w:rPr>
          <w:rFonts w:ascii="Times New Roman" w:hAnsi="Times New Roman"/>
          <w:sz w:val="28"/>
          <w:szCs w:val="28"/>
        </w:rPr>
        <w:t xml:space="preserve"> получают возможность ещё раз прочитать текст. </w:t>
      </w:r>
      <w:r>
        <w:rPr>
          <w:rFonts w:ascii="Times New Roman" w:hAnsi="Times New Roman"/>
          <w:sz w:val="28"/>
          <w:szCs w:val="28"/>
        </w:rPr>
        <w:t xml:space="preserve">На этом этапе им предлагается самостоятельно составить план к рассказу. </w:t>
      </w:r>
      <w:r w:rsidRPr="00C47139">
        <w:rPr>
          <w:rFonts w:ascii="Times New Roman" w:hAnsi="Times New Roman"/>
          <w:sz w:val="28"/>
          <w:szCs w:val="28"/>
        </w:rPr>
        <w:t>После этого записанный текст изымается.</w:t>
      </w:r>
      <w:r>
        <w:rPr>
          <w:rFonts w:ascii="Times New Roman" w:hAnsi="Times New Roman"/>
          <w:sz w:val="28"/>
          <w:szCs w:val="28"/>
        </w:rPr>
        <w:t xml:space="preserve"> Обучающиеся пишут его по памяти с опорой на самостоятельно подготовленный план.</w:t>
      </w:r>
    </w:p>
    <w:p w14:paraId="71F25CC5" w14:textId="3F278EB6" w:rsidR="00624669" w:rsidRDefault="00624669" w:rsidP="00624669">
      <w:pPr>
        <w:rPr>
          <w:rFonts w:ascii="Times New Roman" w:hAnsi="Times New Roman"/>
          <w:sz w:val="28"/>
          <w:szCs w:val="28"/>
        </w:rPr>
      </w:pPr>
      <w:r w:rsidRPr="004000C3">
        <w:rPr>
          <w:rFonts w:ascii="Times New Roman" w:hAnsi="Times New Roman"/>
          <w:sz w:val="28"/>
          <w:szCs w:val="28"/>
        </w:rPr>
        <w:t>Продолжительность контрольной работы – 1 урок.</w:t>
      </w:r>
    </w:p>
    <w:p w14:paraId="372BD177" w14:textId="77777777" w:rsidR="00624669" w:rsidRDefault="00624669" w:rsidP="00624669">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 оценивании изложений за основу берутся следующие </w:t>
      </w:r>
      <w:r w:rsidRPr="007128B0">
        <w:rPr>
          <w:rFonts w:ascii="Times New Roman" w:eastAsia="Times New Roman" w:hAnsi="Times New Roman"/>
          <w:i/>
          <w:color w:val="000000"/>
          <w:sz w:val="28"/>
          <w:szCs w:val="28"/>
        </w:rPr>
        <w:t>критерии:</w:t>
      </w:r>
    </w:p>
    <w:p w14:paraId="270F9002"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sidRPr="00575804">
        <w:rPr>
          <w:rFonts w:ascii="Times New Roman" w:hAnsi="Times New Roman"/>
          <w:sz w:val="28"/>
          <w:szCs w:val="28"/>
        </w:rPr>
        <w:t>–</w:t>
      </w:r>
      <w:r>
        <w:rPr>
          <w:rFonts w:ascii="Times New Roman" w:hAnsi="Times New Roman"/>
          <w:sz w:val="28"/>
          <w:szCs w:val="28"/>
        </w:rPr>
        <w:t xml:space="preserve"> передача главного и второстепенного с помощью предложений, размещаемых последовательно, в логике оригинального текста; раскрытие темы в целом (полнота раскрытия);</w:t>
      </w:r>
    </w:p>
    <w:p w14:paraId="1B146509"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sidRPr="00575804">
        <w:rPr>
          <w:rFonts w:ascii="Times New Roman" w:hAnsi="Times New Roman"/>
          <w:sz w:val="28"/>
          <w:szCs w:val="28"/>
        </w:rPr>
        <w:lastRenderedPageBreak/>
        <w:t>–</w:t>
      </w:r>
      <w:r>
        <w:rPr>
          <w:rFonts w:ascii="Times New Roman" w:hAnsi="Times New Roman"/>
          <w:sz w:val="28"/>
          <w:szCs w:val="28"/>
        </w:rPr>
        <w:t xml:space="preserve"> адекватное выражение временных и причинно-следственных зависимостей</w:t>
      </w:r>
    </w:p>
    <w:p w14:paraId="7874C89B"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sidRPr="00575804">
        <w:rPr>
          <w:rFonts w:ascii="Times New Roman" w:hAnsi="Times New Roman"/>
          <w:sz w:val="28"/>
          <w:szCs w:val="28"/>
        </w:rPr>
        <w:t>–</w:t>
      </w:r>
      <w:r>
        <w:rPr>
          <w:rFonts w:ascii="Times New Roman" w:hAnsi="Times New Roman"/>
          <w:sz w:val="28"/>
          <w:szCs w:val="28"/>
        </w:rPr>
        <w:t xml:space="preserve"> соединение между собой отдельных частей текста с помощью слов-связок (</w:t>
      </w:r>
      <w:r w:rsidRPr="0068478B">
        <w:rPr>
          <w:rFonts w:ascii="Times New Roman" w:hAnsi="Times New Roman"/>
          <w:i/>
          <w:sz w:val="28"/>
          <w:szCs w:val="28"/>
        </w:rPr>
        <w:t>однажды, а</w:t>
      </w:r>
      <w:r>
        <w:rPr>
          <w:rFonts w:ascii="Times New Roman" w:hAnsi="Times New Roman"/>
          <w:sz w:val="28"/>
          <w:szCs w:val="28"/>
        </w:rPr>
        <w:t xml:space="preserve"> и др.), при помощи однородных членов предложения и иных лингвистических средств;</w:t>
      </w:r>
    </w:p>
    <w:p w14:paraId="3340E74F"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sidRPr="00575804">
        <w:rPr>
          <w:rFonts w:ascii="Times New Roman" w:hAnsi="Times New Roman"/>
          <w:sz w:val="28"/>
          <w:szCs w:val="28"/>
        </w:rPr>
        <w:t>–</w:t>
      </w:r>
      <w:r>
        <w:rPr>
          <w:rFonts w:ascii="Times New Roman" w:hAnsi="Times New Roman"/>
          <w:sz w:val="28"/>
          <w:szCs w:val="28"/>
        </w:rPr>
        <w:t xml:space="preserve"> адекватность лексико-грамматического оформления текста на письме (соблюдение языковых норм).</w:t>
      </w:r>
    </w:p>
    <w:p w14:paraId="5BF6850F" w14:textId="77777777" w:rsidR="00624669" w:rsidRDefault="00624669" w:rsidP="006246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Оценка в балльном выражении:</w:t>
      </w:r>
    </w:p>
    <w:p w14:paraId="1B5B759B" w14:textId="77777777" w:rsidR="00624669" w:rsidRDefault="00624669" w:rsidP="0062466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670E86">
        <w:rPr>
          <w:rFonts w:ascii="Times New Roman" w:hAnsi="Times New Roman"/>
          <w:i/>
          <w:sz w:val="28"/>
          <w:szCs w:val="28"/>
        </w:rPr>
        <w:t xml:space="preserve">– </w:t>
      </w:r>
      <w:r w:rsidRPr="00670E86">
        <w:rPr>
          <w:rFonts w:ascii="Times New Roman" w:eastAsia="Times New Roman" w:hAnsi="Times New Roman"/>
          <w:i/>
          <w:color w:val="000000"/>
          <w:sz w:val="28"/>
          <w:szCs w:val="28"/>
        </w:rPr>
        <w:t>«отлично»:</w:t>
      </w:r>
      <w:r>
        <w:rPr>
          <w:rFonts w:ascii="Times New Roman" w:eastAsia="Times New Roman" w:hAnsi="Times New Roman"/>
          <w:color w:val="000000"/>
          <w:sz w:val="28"/>
          <w:szCs w:val="28"/>
        </w:rPr>
        <w:t xml:space="preserve"> допущен 1 недочёт в изложении содержания, не более 2 речевых недочётов в языковом оформлении излагаемого текста; допущена 1 орфографическая ошибка и не более 2 пунктуационных или не более 2 грамматических ошибок (в целом, не более 3 ошибок). Отклонений от темы и фактических ошибок не имеется. Используемые языковые средства разнообразны. Текст не идентичен исходному; </w:t>
      </w:r>
    </w:p>
    <w:p w14:paraId="1EBB7707" w14:textId="77777777" w:rsidR="00624669" w:rsidRDefault="00624669" w:rsidP="0062466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670E86">
        <w:rPr>
          <w:rFonts w:ascii="Times New Roman" w:hAnsi="Times New Roman"/>
          <w:i/>
          <w:sz w:val="28"/>
          <w:szCs w:val="28"/>
        </w:rPr>
        <w:t xml:space="preserve">– </w:t>
      </w:r>
      <w:r w:rsidRPr="00670E86">
        <w:rPr>
          <w:rFonts w:ascii="Times New Roman" w:eastAsia="Times New Roman" w:hAnsi="Times New Roman"/>
          <w:i/>
          <w:color w:val="000000"/>
          <w:sz w:val="28"/>
          <w:szCs w:val="28"/>
        </w:rPr>
        <w:t>«</w:t>
      </w:r>
      <w:r>
        <w:rPr>
          <w:rFonts w:ascii="Times New Roman" w:eastAsia="Times New Roman" w:hAnsi="Times New Roman"/>
          <w:i/>
          <w:color w:val="000000"/>
          <w:sz w:val="28"/>
          <w:szCs w:val="28"/>
        </w:rPr>
        <w:t>хорошо</w:t>
      </w:r>
      <w:r w:rsidRPr="00670E86">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допущено не более 2 недочётов в изложении содержания, не более 4 речевых недочётов в языковом оформлении излагаемого текста. Допущено от 4 до 6 ошибок (орфографических и / или пунктуационных и / или грамматических). Отклонений от темы и фактических ошибок не имеется. Используемые языковые средства однообразны. Текст не идентичен исходному; </w:t>
      </w:r>
    </w:p>
    <w:p w14:paraId="18D21878" w14:textId="77777777" w:rsidR="00624669" w:rsidRDefault="00624669" w:rsidP="0062466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670E86">
        <w:rPr>
          <w:rFonts w:ascii="Times New Roman" w:hAnsi="Times New Roman"/>
          <w:i/>
          <w:sz w:val="28"/>
          <w:szCs w:val="28"/>
        </w:rPr>
        <w:t xml:space="preserve">– </w:t>
      </w:r>
      <w:r w:rsidRPr="00670E86">
        <w:rPr>
          <w:rFonts w:ascii="Times New Roman" w:eastAsia="Times New Roman" w:hAnsi="Times New Roman"/>
          <w:i/>
          <w:color w:val="000000"/>
          <w:sz w:val="28"/>
          <w:szCs w:val="28"/>
        </w:rPr>
        <w:t>«</w:t>
      </w:r>
      <w:r>
        <w:rPr>
          <w:rFonts w:ascii="Times New Roman" w:eastAsia="Times New Roman" w:hAnsi="Times New Roman"/>
          <w:i/>
          <w:color w:val="000000"/>
          <w:sz w:val="28"/>
          <w:szCs w:val="28"/>
        </w:rPr>
        <w:t>удовлетворительно</w:t>
      </w:r>
      <w:r w:rsidRPr="00670E86">
        <w:rPr>
          <w:rFonts w:ascii="Times New Roman" w:eastAsia="Times New Roman" w:hAnsi="Times New Roman"/>
          <w:i/>
          <w:color w:val="000000"/>
          <w:sz w:val="28"/>
          <w:szCs w:val="28"/>
        </w:rPr>
        <w:t>»:</w:t>
      </w:r>
      <w:r>
        <w:rPr>
          <w:rFonts w:ascii="Times New Roman" w:eastAsia="Times New Roman" w:hAnsi="Times New Roman"/>
          <w:i/>
          <w:color w:val="000000"/>
          <w:sz w:val="28"/>
          <w:szCs w:val="28"/>
        </w:rPr>
        <w:t xml:space="preserve"> </w:t>
      </w:r>
      <w:r w:rsidRPr="00670E86">
        <w:rPr>
          <w:rFonts w:ascii="Times New Roman" w:eastAsia="Times New Roman" w:hAnsi="Times New Roman"/>
          <w:color w:val="000000"/>
          <w:sz w:val="28"/>
          <w:szCs w:val="28"/>
        </w:rPr>
        <w:t xml:space="preserve">допущено не более </w:t>
      </w:r>
      <w:r>
        <w:rPr>
          <w:rFonts w:ascii="Times New Roman" w:eastAsia="Times New Roman" w:hAnsi="Times New Roman"/>
          <w:color w:val="000000"/>
          <w:sz w:val="28"/>
          <w:szCs w:val="28"/>
        </w:rPr>
        <w:t xml:space="preserve">3 недочётов в содержании, не более 4 недочётов в языковом оформлении излагаемого текста; допущено до 7 ошибок (орфографических и / или пунктуационных и / или грамматических). Изложенный текст достоверен в </w:t>
      </w:r>
      <w:r w:rsidRPr="0068478B">
        <w:rPr>
          <w:rFonts w:ascii="Times New Roman" w:hAnsi="Times New Roman"/>
          <w:sz w:val="28"/>
          <w:szCs w:val="28"/>
        </w:rPr>
        <w:t xml:space="preserve">главном, </w:t>
      </w:r>
      <w:r>
        <w:rPr>
          <w:rFonts w:ascii="Times New Roman" w:hAnsi="Times New Roman"/>
          <w:sz w:val="28"/>
          <w:szCs w:val="28"/>
        </w:rPr>
        <w:t>однако</w:t>
      </w:r>
      <w:r w:rsidRPr="0068478B">
        <w:rPr>
          <w:rFonts w:ascii="Times New Roman" w:hAnsi="Times New Roman"/>
          <w:sz w:val="28"/>
          <w:szCs w:val="28"/>
        </w:rPr>
        <w:t xml:space="preserve"> имеются отдельные фактические неточности</w:t>
      </w:r>
      <w:r>
        <w:rPr>
          <w:rFonts w:ascii="Times New Roman" w:hAnsi="Times New Roman"/>
          <w:sz w:val="28"/>
          <w:szCs w:val="28"/>
        </w:rPr>
        <w:t xml:space="preserve">. Словарь беден, синтаксические конструкции однообразны. </w:t>
      </w:r>
      <w:r>
        <w:rPr>
          <w:rFonts w:ascii="Times New Roman" w:eastAsia="Times New Roman" w:hAnsi="Times New Roman"/>
          <w:color w:val="000000"/>
          <w:sz w:val="28"/>
          <w:szCs w:val="28"/>
        </w:rPr>
        <w:t>Текст не идентичен исходному;</w:t>
      </w:r>
    </w:p>
    <w:p w14:paraId="4F016DAA" w14:textId="77777777" w:rsidR="00624669" w:rsidRDefault="00624669" w:rsidP="0062466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670E86">
        <w:rPr>
          <w:rFonts w:ascii="Times New Roman" w:hAnsi="Times New Roman"/>
          <w:i/>
          <w:sz w:val="28"/>
          <w:szCs w:val="28"/>
        </w:rPr>
        <w:t xml:space="preserve">– </w:t>
      </w:r>
      <w:r w:rsidRPr="00670E86">
        <w:rPr>
          <w:rFonts w:ascii="Times New Roman" w:eastAsia="Times New Roman" w:hAnsi="Times New Roman"/>
          <w:i/>
          <w:color w:val="000000"/>
          <w:sz w:val="28"/>
          <w:szCs w:val="28"/>
        </w:rPr>
        <w:t>«</w:t>
      </w:r>
      <w:r>
        <w:rPr>
          <w:rFonts w:ascii="Times New Roman" w:eastAsia="Times New Roman" w:hAnsi="Times New Roman"/>
          <w:i/>
          <w:color w:val="000000"/>
          <w:sz w:val="28"/>
          <w:szCs w:val="28"/>
        </w:rPr>
        <w:t>неудовлетворительно</w:t>
      </w:r>
      <w:r w:rsidRPr="00670E86">
        <w:rPr>
          <w:rFonts w:ascii="Times New Roman" w:eastAsia="Times New Roman" w:hAnsi="Times New Roman"/>
          <w:i/>
          <w:color w:val="000000"/>
          <w:sz w:val="28"/>
          <w:szCs w:val="28"/>
        </w:rPr>
        <w:t>»:</w:t>
      </w:r>
      <w:r>
        <w:rPr>
          <w:rFonts w:ascii="Times New Roman" w:eastAsia="Times New Roman" w:hAnsi="Times New Roman"/>
          <w:i/>
          <w:color w:val="000000"/>
          <w:sz w:val="28"/>
          <w:szCs w:val="28"/>
        </w:rPr>
        <w:t xml:space="preserve"> </w:t>
      </w:r>
      <w:r>
        <w:rPr>
          <w:rFonts w:ascii="Times New Roman" w:hAnsi="Times New Roman"/>
          <w:sz w:val="28"/>
          <w:szCs w:val="28"/>
        </w:rPr>
        <w:t xml:space="preserve">Излагаемый текст не соответствует теме, имеются фактические ошибки. Количество допущенных ошибок в совокупности </w:t>
      </w:r>
      <w:r>
        <w:rPr>
          <w:rFonts w:ascii="Times New Roman" w:eastAsia="Times New Roman" w:hAnsi="Times New Roman"/>
          <w:color w:val="000000"/>
          <w:sz w:val="28"/>
          <w:szCs w:val="28"/>
        </w:rPr>
        <w:t>(орфографических, пунктуационных, грамматических) составило 8 и более.</w:t>
      </w:r>
    </w:p>
    <w:p w14:paraId="6B9AA95E" w14:textId="77777777" w:rsidR="00624669" w:rsidRDefault="00624669" w:rsidP="00624669"/>
    <w:sectPr w:rsidR="0062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69"/>
    <w:rsid w:val="0062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D5B2"/>
  <w15:chartTrackingRefBased/>
  <w15:docId w15:val="{A9445ED3-4EA5-4B5C-95B2-5AE3C96D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66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3605</Characters>
  <Application>Microsoft Office Word</Application>
  <DocSecurity>0</DocSecurity>
  <Lines>30</Lines>
  <Paragraphs>8</Paragraphs>
  <ScaleCrop>false</ScaleCrop>
  <Company>Microsoft</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Лунева</dc:creator>
  <cp:keywords/>
  <dc:description/>
  <cp:lastModifiedBy>Ольга Лунева</cp:lastModifiedBy>
  <cp:revision>1</cp:revision>
  <dcterms:created xsi:type="dcterms:W3CDTF">2021-12-18T11:24:00Z</dcterms:created>
  <dcterms:modified xsi:type="dcterms:W3CDTF">2021-12-18T11:28:00Z</dcterms:modified>
</cp:coreProperties>
</file>