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593E" w14:textId="17C65EE3" w:rsidR="00C25D51" w:rsidRPr="00A409EA" w:rsidRDefault="005214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</w:t>
      </w:r>
      <w:r w:rsidR="00C25D51" w:rsidRPr="00A409EA">
        <w:rPr>
          <w:rFonts w:ascii="Times New Roman" w:hAnsi="Times New Roman" w:cs="Times New Roman"/>
          <w:b/>
          <w:bCs/>
          <w:sz w:val="24"/>
          <w:szCs w:val="24"/>
        </w:rPr>
        <w:t xml:space="preserve"> работа по развитию речи. </w:t>
      </w:r>
      <w:r w:rsidR="0007387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5D51" w:rsidRPr="00A409EA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14:paraId="65324FC2" w14:textId="31DD9E99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97">
        <w:rPr>
          <w:rFonts w:ascii="Times New Roman" w:eastAsia="Calibri" w:hAnsi="Times New Roman" w:cs="Times New Roman"/>
          <w:sz w:val="24"/>
          <w:szCs w:val="24"/>
        </w:rPr>
        <w:t>Промежуточная диагностика реализуется в виде контрольного изложения по тематическому разделу «</w:t>
      </w:r>
      <w:r>
        <w:rPr>
          <w:rFonts w:ascii="Times New Roman" w:eastAsia="Calibri" w:hAnsi="Times New Roman" w:cs="Times New Roman"/>
          <w:sz w:val="24"/>
          <w:szCs w:val="24"/>
        </w:rPr>
        <w:t>Человек в обществе</w:t>
      </w:r>
      <w:r w:rsidRPr="00521497">
        <w:rPr>
          <w:rFonts w:ascii="Times New Roman" w:eastAsia="Calibri" w:hAnsi="Times New Roman" w:cs="Times New Roman"/>
          <w:sz w:val="24"/>
          <w:szCs w:val="24"/>
        </w:rPr>
        <w:t>». Она имеет статус годовой, проводится в конце 4 учебной четверти. Основное требование, которое предъявляется к промежуточной диагностике, – соотнесённость содержания контрольных заданий с программным материалом, освоенным обучающимися в течение учебного года по дисциплине «Развитие речи».</w:t>
      </w:r>
    </w:p>
    <w:p w14:paraId="006785E8" w14:textId="77777777" w:rsidR="00A409EA" w:rsidRPr="00A409EA" w:rsidRDefault="00A409EA" w:rsidP="00A4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EA">
        <w:rPr>
          <w:rFonts w:ascii="Times New Roman" w:eastAsia="Calibri" w:hAnsi="Times New Roman" w:cs="Times New Roman"/>
          <w:i/>
          <w:sz w:val="24"/>
          <w:szCs w:val="24"/>
        </w:rPr>
        <w:t>Примерные темы:</w:t>
      </w:r>
    </w:p>
    <w:p w14:paraId="71E2C851" w14:textId="26984B64" w:rsidR="00A409EA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Сжатое изложение «На родине Ломоносова»</w:t>
      </w:r>
    </w:p>
    <w:p w14:paraId="69B11E98" w14:textId="4AEF8D5A" w:rsidR="00EF7691" w:rsidRDefault="00EF7691" w:rsidP="00A40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7665F" w14:textId="03A374D8" w:rsidR="00EF0DAF" w:rsidRDefault="00EF7691" w:rsidP="00EF7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0DAF">
        <w:rPr>
          <w:rFonts w:ascii="Times New Roman" w:eastAsia="Calibri" w:hAnsi="Times New Roman" w:cs="Times New Roman"/>
          <w:sz w:val="24"/>
          <w:szCs w:val="24"/>
        </w:rPr>
        <w:t>1.Напишите сжатое изложение.</w:t>
      </w:r>
    </w:p>
    <w:p w14:paraId="30C62A8F" w14:textId="77777777" w:rsidR="00521497" w:rsidRDefault="00521497" w:rsidP="00EF7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03634" w14:textId="3D5B6A3E" w:rsid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НА РОДИНЕ ЛОМОНОСОВА </w:t>
      </w:r>
    </w:p>
    <w:p w14:paraId="7707B27F" w14:textId="77777777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C21FD" w14:textId="77777777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97">
        <w:rPr>
          <w:rFonts w:ascii="Times New Roman" w:eastAsia="Calibri" w:hAnsi="Times New Roman" w:cs="Times New Roman"/>
          <w:sz w:val="24"/>
          <w:szCs w:val="24"/>
        </w:rPr>
        <w:tab/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Ломоносов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... При этом слове мы сразу же вспоминаем человека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в бе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лом завитом парике, румяного и полнолицего.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Мы так привыкли к это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>му образу, что иного Ломоносова не представляем. А ведь был и без па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 xml:space="preserve">рика Ломоносов.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В маленьком музее деревни </w:t>
      </w:r>
      <w:proofErr w:type="spellStart"/>
      <w:r w:rsidRPr="00521497">
        <w:rPr>
          <w:rFonts w:ascii="Times New Roman" w:eastAsia="Calibri" w:hAnsi="Times New Roman" w:cs="Times New Roman"/>
          <w:b/>
          <w:sz w:val="24"/>
          <w:szCs w:val="24"/>
        </w:rPr>
        <w:t>Ломоносово</w:t>
      </w:r>
      <w:proofErr w:type="spellEnd"/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долго стоишь именно перед этим портретом Ломоносова без парика.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Большелобый лы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сеющий человек.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В этом лице легче разглядеть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русского парня</w:t>
      </w:r>
      <w:r w:rsidRPr="00521497">
        <w:rPr>
          <w:rFonts w:ascii="Times New Roman" w:eastAsia="Calibri" w:hAnsi="Times New Roman" w:cs="Times New Roman"/>
          <w:sz w:val="24"/>
          <w:szCs w:val="24"/>
        </w:rPr>
        <w:t>, вырас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 xml:space="preserve">тающего на краю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деревянной России. 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Деревянные избы. Деревянные прялки, посуда,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лодки. Рыбацкие сети,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светец для лучины ... В окошко музея видны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берег реки</w:t>
      </w:r>
      <w:r w:rsidRPr="00521497">
        <w:rPr>
          <w:rFonts w:ascii="Times New Roman" w:eastAsia="Calibri" w:hAnsi="Times New Roman" w:cs="Times New Roman"/>
          <w:sz w:val="24"/>
          <w:szCs w:val="24"/>
        </w:rPr>
        <w:t>, поросший красным ивовым хворостом, оттаяв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>ший косогор и посиневший лед на реке. И не так уж много надо вооб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 xml:space="preserve">ражения, чтобы представить себе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идущего с веслом парня по имени Михаил ... </w:t>
      </w:r>
    </w:p>
    <w:p w14:paraId="1610AA20" w14:textId="77777777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21497">
        <w:rPr>
          <w:rFonts w:ascii="Times New Roman" w:eastAsia="Calibri" w:hAnsi="Times New Roman" w:cs="Times New Roman"/>
          <w:sz w:val="24"/>
          <w:szCs w:val="24"/>
        </w:rPr>
        <w:tab/>
        <w:t xml:space="preserve">В деревенском музее любовно собраны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свидетельства всех деяний ве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ликого земляка. 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Он был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первым нашим поэтом и первым физиком.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Он был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великим знатоком российского языка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, в основе нынешней нашей грамматики лежит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«Грамматика» Ломоносова.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Он был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химиком, астро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номом, механиком и художником.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Ему принадлежат большие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труды по здравоохранению, географии, минералогии, картографии и философии.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Книга Ломоносова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«Древняя российская история» была первым печат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ным трудом по русской истории и первым учебником.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первый ука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зал на возможность пройти на восток северными морями.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Во время на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 xml:space="preserve">блюдения за Венерой он предположил существование на ней атмосферы. Если искать сравнение, то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место ему в ряду титанов эпохи Возрожде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ния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: тот же неукротимый характер и страсть к познанию,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та же разно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сторонность, та же ученость. </w:t>
      </w:r>
    </w:p>
    <w:p w14:paraId="185B3E7B" w14:textId="77777777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Есть у Ломоносова достоинства, особенно близкие сердцу русского че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>ловека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. Ломоносов был верным и преданным сыном России.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Он был ве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softHyphen/>
        <w:t>ликим гражданином Отечества.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Умел за себя постоять и не дорожил ни покровительством своих меценатов, ни своим благосостоянием, когда де</w:t>
      </w:r>
      <w:r w:rsidRPr="00521497">
        <w:rPr>
          <w:rFonts w:ascii="Times New Roman" w:eastAsia="Calibri" w:hAnsi="Times New Roman" w:cs="Times New Roman"/>
          <w:sz w:val="24"/>
          <w:szCs w:val="24"/>
        </w:rPr>
        <w:softHyphen/>
        <w:t xml:space="preserve">ло шло о его чести или о торжестве его любимых идей. </w:t>
      </w:r>
    </w:p>
    <w:p w14:paraId="7F78B8A4" w14:textId="77777777" w:rsidR="00521497" w:rsidRPr="00521497" w:rsidRDefault="00521497" w:rsidP="00521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Высоко ценил Ломоносова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>А. С. Пушкин.</w:t>
      </w:r>
      <w:r w:rsidRPr="00521497">
        <w:rPr>
          <w:rFonts w:ascii="Times New Roman" w:eastAsia="Calibri" w:hAnsi="Times New Roman" w:cs="Times New Roman"/>
          <w:sz w:val="24"/>
          <w:szCs w:val="24"/>
        </w:rPr>
        <w:t xml:space="preserve"> Поэт </w:t>
      </w:r>
      <w:r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говорил о нем: «Он был первым нашим университетом». </w:t>
      </w:r>
    </w:p>
    <w:p w14:paraId="443CCE74" w14:textId="77777777" w:rsidR="00521497" w:rsidRDefault="00521497" w:rsidP="00EF7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CAE67" w14:textId="77777777" w:rsidR="00EF0DAF" w:rsidRDefault="00EF0DAF" w:rsidP="00EF7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32ED4" w14:textId="77777777" w:rsidR="00C25D51" w:rsidRPr="00C25D51" w:rsidRDefault="00C25D51" w:rsidP="00DC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оценивании изложений за основу берутся следующие </w:t>
      </w:r>
      <w:r w:rsidRPr="00C25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критерии:</w:t>
      </w:r>
    </w:p>
    <w:p w14:paraId="25882FB1" w14:textId="310C2404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51">
        <w:rPr>
          <w:rFonts w:ascii="Times New Roman" w:eastAsia="Calibri" w:hAnsi="Times New Roman" w:cs="Times New Roman"/>
          <w:sz w:val="24"/>
          <w:szCs w:val="24"/>
        </w:rPr>
        <w:t>– передача главного и второстепенного с помощью предложений, размещаемых последовательно; раскрытие темы в целом (полнота раскрытия);</w:t>
      </w:r>
    </w:p>
    <w:p w14:paraId="749A6760" w14:textId="7777777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51">
        <w:rPr>
          <w:rFonts w:ascii="Times New Roman" w:eastAsia="Calibri" w:hAnsi="Times New Roman" w:cs="Times New Roman"/>
          <w:sz w:val="24"/>
          <w:szCs w:val="24"/>
        </w:rPr>
        <w:t>– адекватное выражение временных и причинно-следственных зависимостей</w:t>
      </w:r>
    </w:p>
    <w:p w14:paraId="627CB20D" w14:textId="7777777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51">
        <w:rPr>
          <w:rFonts w:ascii="Times New Roman" w:eastAsia="Calibri" w:hAnsi="Times New Roman" w:cs="Times New Roman"/>
          <w:sz w:val="24"/>
          <w:szCs w:val="24"/>
        </w:rPr>
        <w:t>– соединение между собой отдельных частей текста с помощью слов-связок (</w:t>
      </w:r>
      <w:r w:rsidRPr="00C25D51">
        <w:rPr>
          <w:rFonts w:ascii="Times New Roman" w:eastAsia="Calibri" w:hAnsi="Times New Roman" w:cs="Times New Roman"/>
          <w:i/>
          <w:sz w:val="24"/>
          <w:szCs w:val="24"/>
        </w:rPr>
        <w:t>однажды, а</w:t>
      </w:r>
      <w:r w:rsidRPr="00C25D51">
        <w:rPr>
          <w:rFonts w:ascii="Times New Roman" w:eastAsia="Calibri" w:hAnsi="Times New Roman" w:cs="Times New Roman"/>
          <w:sz w:val="24"/>
          <w:szCs w:val="24"/>
        </w:rPr>
        <w:t xml:space="preserve"> и др.), при помощи однородных членов предложения и иных лингвистических средств;</w:t>
      </w:r>
    </w:p>
    <w:p w14:paraId="64C79761" w14:textId="7777777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51">
        <w:rPr>
          <w:rFonts w:ascii="Times New Roman" w:eastAsia="Calibri" w:hAnsi="Times New Roman" w:cs="Times New Roman"/>
          <w:sz w:val="24"/>
          <w:szCs w:val="24"/>
        </w:rPr>
        <w:t>– адекватность лексико-грамматического оформления текста на письме (соблюдение языковых норм).</w:t>
      </w:r>
    </w:p>
    <w:p w14:paraId="58074B57" w14:textId="7777777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51">
        <w:rPr>
          <w:rFonts w:ascii="Times New Roman" w:eastAsia="Calibri" w:hAnsi="Times New Roman" w:cs="Times New Roman"/>
          <w:sz w:val="24"/>
          <w:szCs w:val="24"/>
        </w:rPr>
        <w:lastRenderedPageBreak/>
        <w:t>Оценка в балльном выражении:</w:t>
      </w:r>
    </w:p>
    <w:p w14:paraId="2AE2200C" w14:textId="01975FBC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D5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C25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«отлично»:</w:t>
      </w: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 1 недочёт в изложении содержания, не более 2 речевых недочётов в языковом оформлении излагаемого текста; допущена 1 орфографическая ошибка и не более 2 пунктуационных или не более 2 грамматических ошибок (в целом, не более 3 ошибок). Отклонений от темы и фактических ошибок не имеется. Используемые языковые средства разнообразны. </w:t>
      </w:r>
    </w:p>
    <w:p w14:paraId="3FF4453A" w14:textId="5876441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D5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C25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«хорошо»:</w:t>
      </w: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допущено не более 2 недочётов в изложении содержания, не более 4 речевых недочётов в языковом оформлении излагаемого текста. Допущено от 4 до 6 ошибок (орфографических и / или </w:t>
      </w:r>
      <w:r w:rsidR="006C1C84"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пунктуационных</w:t>
      </w: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/ или грамматических). Отклонений от темы и фактических ошибок не имеется. Используемые языковые средства однообразны. </w:t>
      </w:r>
    </w:p>
    <w:p w14:paraId="191085E2" w14:textId="6B1D22FB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D5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C25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«удовлетворительно»: </w:t>
      </w: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допущено не более 3 недочётов в содержании, не более 4 недочётов в языковом оформлении излагаемого текста; допущено до 7 ошибок (орфографических и / или пунктуационных и / или грамматических). Изложенный текст достоверен в </w:t>
      </w:r>
      <w:r w:rsidRPr="00C25D51">
        <w:rPr>
          <w:rFonts w:ascii="Times New Roman" w:eastAsia="Calibri" w:hAnsi="Times New Roman" w:cs="Times New Roman"/>
          <w:sz w:val="24"/>
          <w:szCs w:val="24"/>
        </w:rPr>
        <w:t xml:space="preserve">главном, однако имеются отдельные фактические неточности. Словарь беден, синтаксические конструкции однообразны. </w:t>
      </w:r>
    </w:p>
    <w:p w14:paraId="29ECF157" w14:textId="77777777" w:rsidR="00C25D51" w:rsidRPr="00C25D51" w:rsidRDefault="00C25D51" w:rsidP="00C2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D5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C25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«неудовлетворительно»: </w:t>
      </w:r>
      <w:r w:rsidRPr="00C25D51">
        <w:rPr>
          <w:rFonts w:ascii="Times New Roman" w:eastAsia="Calibri" w:hAnsi="Times New Roman" w:cs="Times New Roman"/>
          <w:sz w:val="24"/>
          <w:szCs w:val="24"/>
        </w:rPr>
        <w:t xml:space="preserve">Излагаемый текст не соответствует теме, имеются фактические ошибки. Количество допущенных ошибок в совокупности </w:t>
      </w:r>
      <w:r w:rsidRPr="00C25D51">
        <w:rPr>
          <w:rFonts w:ascii="Times New Roman" w:eastAsia="Times New Roman" w:hAnsi="Times New Roman" w:cs="Times New Roman"/>
          <w:color w:val="000000"/>
          <w:sz w:val="24"/>
          <w:szCs w:val="24"/>
        </w:rPr>
        <w:t>(орфографических, пунктуационных, грамматических) составило 8 и более.</w:t>
      </w:r>
    </w:p>
    <w:p w14:paraId="4CDAD677" w14:textId="77777777" w:rsidR="00C25D51" w:rsidRPr="00A409EA" w:rsidRDefault="00C25D5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5D51" w:rsidRPr="00A4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51"/>
    <w:rsid w:val="0007387B"/>
    <w:rsid w:val="001B083D"/>
    <w:rsid w:val="00316502"/>
    <w:rsid w:val="00521497"/>
    <w:rsid w:val="006C1C84"/>
    <w:rsid w:val="00A409EA"/>
    <w:rsid w:val="00C25D51"/>
    <w:rsid w:val="00DC30E8"/>
    <w:rsid w:val="00EF0DAF"/>
    <w:rsid w:val="00E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F9C4"/>
  <w15:chartTrackingRefBased/>
  <w15:docId w15:val="{F951DC28-5E14-4F11-B220-213960D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Лунева</dc:creator>
  <cp:keywords/>
  <dc:description/>
  <cp:lastModifiedBy>Ольга Лунева</cp:lastModifiedBy>
  <cp:revision>2</cp:revision>
  <dcterms:created xsi:type="dcterms:W3CDTF">2021-12-19T13:38:00Z</dcterms:created>
  <dcterms:modified xsi:type="dcterms:W3CDTF">2021-12-19T13:38:00Z</dcterms:modified>
</cp:coreProperties>
</file>