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8E" w:rsidRPr="00876AD6" w:rsidRDefault="00876AD6" w:rsidP="00876AD6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D6">
        <w:rPr>
          <w:rFonts w:ascii="Times New Roman" w:hAnsi="Times New Roman" w:cs="Times New Roman"/>
          <w:b/>
          <w:sz w:val="24"/>
          <w:szCs w:val="24"/>
        </w:rPr>
        <w:t>Итоговое изложение «На родине Ломоносова». 9 класс.</w:t>
      </w:r>
    </w:p>
    <w:p w:rsidR="00876AD6" w:rsidRPr="00876AD6" w:rsidRDefault="00876AD6" w:rsidP="00876AD6">
      <w:pPr>
        <w:pStyle w:val="c11"/>
        <w:shd w:val="clear" w:color="auto" w:fill="FFFFFF"/>
        <w:tabs>
          <w:tab w:val="left" w:pos="85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876AD6">
        <w:rPr>
          <w:rStyle w:val="c35"/>
          <w:bCs/>
          <w:color w:val="000000"/>
        </w:rPr>
        <w:t>Ломоносов</w:t>
      </w:r>
      <w:r w:rsidRPr="00876AD6">
        <w:rPr>
          <w:rStyle w:val="c12"/>
          <w:color w:val="000000"/>
        </w:rPr>
        <w:t> ... При этом слове мы сразу же вспоминаем человека в белом завитом парике, румяного и полнолицего. Мы так привыкли к этому образу, что иного </w:t>
      </w:r>
      <w:r w:rsidRPr="00876AD6">
        <w:rPr>
          <w:rStyle w:val="c35"/>
          <w:bCs/>
          <w:color w:val="000000"/>
        </w:rPr>
        <w:t>Ломоносова</w:t>
      </w:r>
      <w:r w:rsidRPr="00876AD6">
        <w:rPr>
          <w:rStyle w:val="c12"/>
          <w:color w:val="000000"/>
        </w:rPr>
        <w:t> не представляем</w:t>
      </w:r>
      <w:r w:rsidRPr="00876AD6">
        <w:rPr>
          <w:rStyle w:val="c16"/>
          <w:bCs/>
          <w:color w:val="000000"/>
        </w:rPr>
        <w:t xml:space="preserve">. </w:t>
      </w:r>
      <w:r w:rsidRPr="00876AD6">
        <w:rPr>
          <w:rStyle w:val="c12"/>
          <w:color w:val="000000"/>
        </w:rPr>
        <w:t>А ведь был и без парика </w:t>
      </w:r>
      <w:r w:rsidRPr="00876AD6">
        <w:rPr>
          <w:rStyle w:val="c35"/>
          <w:bCs/>
          <w:color w:val="000000"/>
        </w:rPr>
        <w:t>Ломоносов</w:t>
      </w:r>
      <w:r w:rsidRPr="00876AD6">
        <w:rPr>
          <w:rStyle w:val="c12"/>
          <w:color w:val="000000"/>
        </w:rPr>
        <w:t>. В маленьком музее деревни Ломоносово долго стоишь именно перед этим портретом </w:t>
      </w:r>
      <w:r w:rsidRPr="00876AD6">
        <w:rPr>
          <w:rStyle w:val="c35"/>
          <w:bCs/>
          <w:color w:val="000000"/>
        </w:rPr>
        <w:t>Ломоносова</w:t>
      </w:r>
      <w:r w:rsidRPr="00876AD6">
        <w:rPr>
          <w:rStyle w:val="c12"/>
          <w:color w:val="000000"/>
        </w:rPr>
        <w:t> без парика. Большелобый лысеющий человек. В этом лице легче разглядеть русского парня, вырастающего на краю деревянной</w:t>
      </w:r>
      <w:r w:rsidRPr="00876AD6">
        <w:rPr>
          <w:rStyle w:val="c35"/>
          <w:bCs/>
          <w:color w:val="000000"/>
        </w:rPr>
        <w:t> России</w:t>
      </w:r>
      <w:r w:rsidRPr="00876AD6">
        <w:rPr>
          <w:rStyle w:val="c2"/>
          <w:color w:val="000000"/>
        </w:rPr>
        <w:t>.</w:t>
      </w:r>
      <w:r w:rsidRPr="00876AD6">
        <w:rPr>
          <w:rStyle w:val="c12"/>
          <w:color w:val="000000"/>
        </w:rPr>
        <w:t> Деревянные избы. Деревянные прялки, посуда, лодки</w:t>
      </w:r>
      <w:r w:rsidRPr="00876AD6">
        <w:rPr>
          <w:rStyle w:val="c12"/>
          <w:color w:val="000000"/>
        </w:rPr>
        <w:t xml:space="preserve">. </w:t>
      </w:r>
      <w:r w:rsidRPr="00876AD6">
        <w:rPr>
          <w:rStyle w:val="c12"/>
          <w:color w:val="000000"/>
        </w:rPr>
        <w:t>Рыбацкие сети, светец для лучины</w:t>
      </w:r>
      <w:r w:rsidRPr="00876AD6">
        <w:rPr>
          <w:rStyle w:val="c12"/>
          <w:color w:val="000000"/>
        </w:rPr>
        <w:t xml:space="preserve">… </w:t>
      </w:r>
      <w:r w:rsidRPr="00876AD6">
        <w:rPr>
          <w:rStyle w:val="c12"/>
          <w:color w:val="000000"/>
        </w:rPr>
        <w:t>В окошко музея видны берег реки, поросший красным ивовым хворостом, оттаявший косогор и посиневший лед на реке. И не так уж много надо воображения, чтобы представить себе идущего с веслом парня по имени</w:t>
      </w:r>
      <w:r w:rsidRPr="00876AD6">
        <w:rPr>
          <w:rStyle w:val="c35"/>
          <w:bCs/>
          <w:color w:val="000000"/>
        </w:rPr>
        <w:t> Михаил</w:t>
      </w:r>
      <w:r w:rsidRPr="00876AD6">
        <w:rPr>
          <w:rStyle w:val="c12"/>
          <w:color w:val="000000"/>
        </w:rPr>
        <w:t>...</w:t>
      </w:r>
    </w:p>
    <w:p w:rsidR="00876AD6" w:rsidRPr="00876AD6" w:rsidRDefault="00876AD6" w:rsidP="00876AD6">
      <w:pPr>
        <w:pStyle w:val="c8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876AD6">
        <w:rPr>
          <w:rStyle w:val="c12"/>
          <w:color w:val="000000"/>
        </w:rPr>
        <w:t>     </w:t>
      </w:r>
      <w:r w:rsidRPr="00876AD6">
        <w:rPr>
          <w:rStyle w:val="c12"/>
          <w:color w:val="000000"/>
        </w:rPr>
        <w:t>В деревенском музее любовно собраны свидетельства всех деяний великого земляка. Он был первым нашим поэтом и первым физиком. Он был великим знатоком российского языка, в основе нынешней нашей грамматики лежит </w:t>
      </w:r>
      <w:r w:rsidRPr="00876AD6">
        <w:rPr>
          <w:rStyle w:val="c35"/>
          <w:bCs/>
          <w:color w:val="000000"/>
        </w:rPr>
        <w:t>«Грамматика» Ломоносова</w:t>
      </w:r>
      <w:r w:rsidRPr="00876AD6">
        <w:rPr>
          <w:rStyle w:val="c12"/>
          <w:color w:val="000000"/>
        </w:rPr>
        <w:t>. Он был химиком, астрономом, </w:t>
      </w:r>
      <w:r w:rsidRPr="00876AD6">
        <w:rPr>
          <w:rStyle w:val="c12"/>
          <w:color w:val="000000"/>
        </w:rPr>
        <w:t xml:space="preserve"> </w:t>
      </w:r>
      <w:r w:rsidRPr="00876AD6">
        <w:rPr>
          <w:rStyle w:val="c12"/>
          <w:color w:val="000000"/>
        </w:rPr>
        <w:t>механиком и художником</w:t>
      </w:r>
      <w:r w:rsidRPr="00876AD6">
        <w:rPr>
          <w:rStyle w:val="c2"/>
          <w:color w:val="000000"/>
        </w:rPr>
        <w:t>.</w:t>
      </w:r>
      <w:r w:rsidRPr="00876AD6">
        <w:rPr>
          <w:rStyle w:val="c16"/>
          <w:bCs/>
          <w:color w:val="000000"/>
        </w:rPr>
        <w:t> </w:t>
      </w:r>
      <w:r w:rsidRPr="00876AD6">
        <w:rPr>
          <w:rStyle w:val="c12"/>
          <w:color w:val="000000"/>
        </w:rPr>
        <w:t>Ему принадлежат большие труды по здравоохранению, географии, минералогии, картографии и философии. </w:t>
      </w:r>
      <w:r w:rsidRPr="00876AD6">
        <w:rPr>
          <w:rStyle w:val="c35"/>
          <w:bCs/>
          <w:color w:val="000000"/>
        </w:rPr>
        <w:t>Книга Ломоносова «Древняя российская история»</w:t>
      </w:r>
      <w:r w:rsidRPr="00876AD6">
        <w:rPr>
          <w:rStyle w:val="c12"/>
          <w:color w:val="000000"/>
        </w:rPr>
        <w:t> была первым печатным трудом по русской истории и первым учебником. Он первый указал на возможность пройти на восток северными морями. Во время наблюдения за Венерой он предположил существование на ней атмосферы</w:t>
      </w:r>
      <w:r w:rsidRPr="00876AD6">
        <w:rPr>
          <w:rStyle w:val="c16"/>
          <w:bCs/>
          <w:color w:val="000000"/>
        </w:rPr>
        <w:t xml:space="preserve">. </w:t>
      </w:r>
      <w:r w:rsidRPr="00876AD6">
        <w:rPr>
          <w:rStyle w:val="c12"/>
          <w:color w:val="000000"/>
        </w:rPr>
        <w:t>Если искать сравнение, то место ему в ряду титанов эпохи Возрождения: тот же неукротимый характер и страсть к познанию, та же разносторонность, та же учёность.</w:t>
      </w:r>
    </w:p>
    <w:p w:rsidR="00876AD6" w:rsidRPr="00876AD6" w:rsidRDefault="00876AD6" w:rsidP="00876AD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Оценка</w:t>
      </w:r>
      <w:r w:rsidRPr="00876A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сочинений</w:t>
      </w:r>
      <w:r w:rsidRPr="00876A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и</w:t>
      </w:r>
      <w:r w:rsidRPr="00876A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изложений.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Любое сочинение и изложение оценивается двумя отметками: первая ставится за содержание и</w:t>
      </w:r>
      <w:r w:rsidRPr="00876A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речевое оформление, вторая - за грамотность, т. е. за соблюдение орфографических, пун-</w:t>
      </w:r>
      <w:r w:rsidRPr="00876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ктуационных</w:t>
      </w:r>
      <w:r w:rsidRPr="00876A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и</w:t>
      </w:r>
      <w:r w:rsidRPr="00876A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языковых</w:t>
      </w:r>
      <w:r w:rsidRPr="00876A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норм.</w:t>
      </w:r>
      <w:r w:rsidRPr="00876A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Обе</w:t>
      </w:r>
      <w:r w:rsidRPr="00876A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оценки</w:t>
      </w:r>
      <w:r w:rsidRPr="00876A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считаются оценками</w:t>
      </w:r>
      <w:r w:rsidRPr="00876A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по</w:t>
      </w:r>
      <w:r w:rsidRPr="00876A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русскому</w:t>
      </w:r>
      <w:r w:rsidRPr="00876A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6AD6">
        <w:rPr>
          <w:rFonts w:ascii="Times New Roman" w:hAnsi="Times New Roman" w:cs="Times New Roman"/>
          <w:sz w:val="24"/>
          <w:szCs w:val="24"/>
        </w:rPr>
        <w:t>языку.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Содержание сочинения и изложения оценивается по следующим критериям: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правильность фактического материала;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последовательность изложения.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и изложений учитывается: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число речевых недочетов.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sz w:val="24"/>
          <w:szCs w:val="24"/>
        </w:rPr>
        <w:t>Грамотность оценивается по числу допущенных учеником ошибок - орфографических, пунктуационных и грамматических.</w:t>
      </w: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Pr="00876AD6" w:rsidRDefault="00876AD6" w:rsidP="00876AD6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76AD6" w:rsidRDefault="00876AD6" w:rsidP="00876AD6">
      <w:pPr>
        <w:pStyle w:val="a3"/>
      </w:pPr>
    </w:p>
    <w:p w:rsidR="00876AD6" w:rsidRDefault="00876AD6" w:rsidP="00876AD6">
      <w:pPr>
        <w:pStyle w:val="a3"/>
      </w:pPr>
    </w:p>
    <w:p w:rsidR="00876AD6" w:rsidRDefault="00876AD6" w:rsidP="00876AD6">
      <w:pPr>
        <w:pStyle w:val="a3"/>
      </w:pPr>
    </w:p>
    <w:p w:rsidR="00876AD6" w:rsidRPr="001E4537" w:rsidRDefault="00876AD6" w:rsidP="00876AD6">
      <w:pPr>
        <w:pStyle w:val="a3"/>
      </w:pPr>
    </w:p>
    <w:tbl>
      <w:tblPr>
        <w:tblW w:w="0" w:type="auto"/>
        <w:tblInd w:w="1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334"/>
        <w:gridCol w:w="3553"/>
      </w:tblGrid>
      <w:tr w:rsidR="00876AD6" w:rsidRPr="00876AD6" w:rsidTr="00E34A8E">
        <w:trPr>
          <w:trHeight w:val="429"/>
        </w:trPr>
        <w:tc>
          <w:tcPr>
            <w:tcW w:w="1109" w:type="dxa"/>
            <w:vMerge w:val="restart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76AD6">
              <w:rPr>
                <w:rFonts w:ascii="Times New Roman" w:hAnsi="Times New Roman" w:cs="Times New Roman"/>
                <w:b/>
                <w:szCs w:val="24"/>
              </w:rPr>
              <w:lastRenderedPageBreak/>
              <w:t>Оценка</w:t>
            </w:r>
          </w:p>
        </w:tc>
        <w:tc>
          <w:tcPr>
            <w:tcW w:w="8887" w:type="dxa"/>
            <w:gridSpan w:val="2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76AD6">
              <w:rPr>
                <w:rFonts w:ascii="Times New Roman" w:hAnsi="Times New Roman" w:cs="Times New Roman"/>
                <w:b/>
                <w:szCs w:val="24"/>
              </w:rPr>
              <w:t>Основные критерии оценки</w:t>
            </w:r>
          </w:p>
        </w:tc>
      </w:tr>
      <w:tr w:rsidR="00876AD6" w:rsidRPr="00876AD6" w:rsidTr="00876AD6">
        <w:trPr>
          <w:trHeight w:val="254"/>
        </w:trPr>
        <w:tc>
          <w:tcPr>
            <w:tcW w:w="1109" w:type="dxa"/>
            <w:vMerge/>
            <w:tcBorders>
              <w:top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4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76AD6">
              <w:rPr>
                <w:rFonts w:ascii="Times New Roman" w:hAnsi="Times New Roman" w:cs="Times New Roman"/>
                <w:b/>
                <w:szCs w:val="24"/>
              </w:rPr>
              <w:t>Содержание и речь</w:t>
            </w:r>
          </w:p>
        </w:tc>
        <w:tc>
          <w:tcPr>
            <w:tcW w:w="3553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76AD6">
              <w:rPr>
                <w:rFonts w:ascii="Times New Roman" w:hAnsi="Times New Roman" w:cs="Times New Roman"/>
                <w:b/>
                <w:szCs w:val="24"/>
              </w:rPr>
              <w:t>Грамотность</w:t>
            </w:r>
          </w:p>
        </w:tc>
      </w:tr>
      <w:tr w:rsidR="00876AD6" w:rsidRPr="00876AD6" w:rsidTr="00876AD6">
        <w:trPr>
          <w:trHeight w:val="2653"/>
        </w:trPr>
        <w:tc>
          <w:tcPr>
            <w:tcW w:w="1109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76AD6">
              <w:rPr>
                <w:rFonts w:ascii="Times New Roman" w:hAnsi="Times New Roman" w:cs="Times New Roman"/>
                <w:b/>
                <w:szCs w:val="24"/>
              </w:rPr>
              <w:t>«5»</w:t>
            </w:r>
          </w:p>
        </w:tc>
        <w:tc>
          <w:tcPr>
            <w:tcW w:w="5334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Содержание работы полностью соответствует теме.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Фактические ошибки отсутствуют.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Содержание излагается последовательно. -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Достигнуто стилевое единство и выразительность текста.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В целом в работе допускается 1 недочет в содержании и 1 — 2 речевых недочета.</w:t>
            </w:r>
          </w:p>
        </w:tc>
        <w:tc>
          <w:tcPr>
            <w:tcW w:w="3553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Допускается: 1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орфографическая, или 1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пунктуационная, или 1 грамматическая ошибка.</w:t>
            </w:r>
          </w:p>
        </w:tc>
      </w:tr>
      <w:tr w:rsidR="00876AD6" w:rsidRPr="00876AD6" w:rsidTr="00876AD6">
        <w:trPr>
          <w:trHeight w:val="3216"/>
        </w:trPr>
        <w:tc>
          <w:tcPr>
            <w:tcW w:w="1109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76AD6">
              <w:rPr>
                <w:rFonts w:ascii="Times New Roman" w:hAnsi="Times New Roman" w:cs="Times New Roman"/>
                <w:b/>
                <w:szCs w:val="24"/>
              </w:rPr>
              <w:t>«4»</w:t>
            </w:r>
          </w:p>
        </w:tc>
        <w:tc>
          <w:tcPr>
            <w:tcW w:w="5334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Содержание в основном достоверно, но имеются единичные фактические неточности.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Лексический и грамматический строй речи достаточно разнообразен.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Стиль работы отличается единством и достаточной выразительностью.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В целом в работе допускается не более 2 недочетов в содержании и не более 3 — 4 речевых недочетов.</w:t>
            </w:r>
          </w:p>
        </w:tc>
        <w:tc>
          <w:tcPr>
            <w:tcW w:w="3553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Допускаются: 2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грамматические ошибки.</w:t>
            </w:r>
          </w:p>
        </w:tc>
      </w:tr>
      <w:tr w:rsidR="00876AD6" w:rsidRPr="00876AD6" w:rsidTr="00E34A8E">
        <w:trPr>
          <w:trHeight w:val="3362"/>
        </w:trPr>
        <w:tc>
          <w:tcPr>
            <w:tcW w:w="1109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76AD6">
              <w:rPr>
                <w:rFonts w:ascii="Times New Roman" w:hAnsi="Times New Roman" w:cs="Times New Roman"/>
                <w:b/>
                <w:szCs w:val="24"/>
              </w:rPr>
              <w:t>«3»</w:t>
            </w:r>
          </w:p>
        </w:tc>
        <w:tc>
          <w:tcPr>
            <w:tcW w:w="5334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В работе допущены существенные отклонения от темы.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Допущены отдельные нарушения последовательности изложения.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Беден словарь, и однообразны употребляемые синтаксические конструкции, встречается неправильное словоупотребление.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Стиль работы не отличается единством, речь недостаточно выразительна.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553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Допускаются: 4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ошибок.</w:t>
            </w:r>
          </w:p>
        </w:tc>
      </w:tr>
      <w:tr w:rsidR="00876AD6" w:rsidRPr="00876AD6" w:rsidTr="00E34A8E">
        <w:trPr>
          <w:trHeight w:val="344"/>
        </w:trPr>
        <w:tc>
          <w:tcPr>
            <w:tcW w:w="1109" w:type="dxa"/>
            <w:tcBorders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76AD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76AD6">
              <w:rPr>
                <w:rFonts w:ascii="Times New Roman" w:hAnsi="Times New Roman" w:cs="Times New Roman"/>
                <w:b/>
                <w:szCs w:val="24"/>
              </w:rPr>
              <w:t>«2»</w:t>
            </w:r>
          </w:p>
        </w:tc>
        <w:tc>
          <w:tcPr>
            <w:tcW w:w="5334" w:type="dxa"/>
            <w:tcBorders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1. Работа не соответствует теме.</w:t>
            </w:r>
          </w:p>
        </w:tc>
        <w:tc>
          <w:tcPr>
            <w:tcW w:w="3553" w:type="dxa"/>
            <w:vMerge w:val="restart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Допускаются: 7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орфографических и 7 пунктуационных ошибок, или 6 орфографических и 8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пунктуационных ошибок, 8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орфографических и 6 пунктуационных ошибок, а также 7 грамматических ошибок.</w:t>
            </w:r>
          </w:p>
        </w:tc>
      </w:tr>
      <w:tr w:rsidR="00876AD6" w:rsidRPr="00876AD6" w:rsidTr="00E34A8E">
        <w:trPr>
          <w:trHeight w:val="408"/>
        </w:trPr>
        <w:tc>
          <w:tcPr>
            <w:tcW w:w="1109" w:type="dxa"/>
            <w:tcBorders>
              <w:top w:val="nil"/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2. Допущено много фактических неточностей.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AD6" w:rsidRPr="00876AD6" w:rsidTr="00E34A8E">
        <w:trPr>
          <w:trHeight w:val="1239"/>
        </w:trPr>
        <w:tc>
          <w:tcPr>
            <w:tcW w:w="1109" w:type="dxa"/>
            <w:tcBorders>
              <w:top w:val="nil"/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3. Нарушена последовательность изложения мыслей во всех частях работы, отсутствует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связьмежду ними, часты случаи неправильного словоупотребления.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AD6" w:rsidRPr="00876AD6" w:rsidTr="00E34A8E">
        <w:trPr>
          <w:trHeight w:val="963"/>
        </w:trPr>
        <w:tc>
          <w:tcPr>
            <w:tcW w:w="1109" w:type="dxa"/>
            <w:tcBorders>
              <w:top w:val="nil"/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4. Крайне беден словарь, работа написана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короткими однотипными предложениями со слабо выраженной связью между ними.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AD6" w:rsidRPr="00876AD6" w:rsidTr="00E34A8E">
        <w:trPr>
          <w:trHeight w:val="411"/>
        </w:trPr>
        <w:tc>
          <w:tcPr>
            <w:tcW w:w="1109" w:type="dxa"/>
            <w:tcBorders>
              <w:top w:val="nil"/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4" w:type="dxa"/>
            <w:tcBorders>
              <w:top w:val="nil"/>
              <w:bottom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5. Нарушено стилевое единство текста.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AD6" w:rsidRPr="00876AD6" w:rsidTr="00876AD6">
        <w:trPr>
          <w:trHeight w:val="453"/>
        </w:trPr>
        <w:tc>
          <w:tcPr>
            <w:tcW w:w="1109" w:type="dxa"/>
            <w:tcBorders>
              <w:top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4" w:type="dxa"/>
            <w:tcBorders>
              <w:top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В целом в работе допущено 6 недочётов в содержании и до 7 речевых недочётов.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AD6" w:rsidRPr="00876AD6" w:rsidTr="00876AD6">
        <w:trPr>
          <w:trHeight w:val="1070"/>
        </w:trPr>
        <w:tc>
          <w:tcPr>
            <w:tcW w:w="1109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876AD6">
              <w:rPr>
                <w:rFonts w:ascii="Times New Roman" w:hAnsi="Times New Roman" w:cs="Times New Roman"/>
                <w:b/>
                <w:szCs w:val="24"/>
              </w:rPr>
              <w:t>«1»</w:t>
            </w:r>
          </w:p>
        </w:tc>
        <w:tc>
          <w:tcPr>
            <w:tcW w:w="5334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В работе допущено более 6 недочётов в содержании и более 7 речевых недочётов.</w:t>
            </w:r>
          </w:p>
        </w:tc>
        <w:tc>
          <w:tcPr>
            <w:tcW w:w="3553" w:type="dxa"/>
          </w:tcPr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Имеется более 7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орфографических, 7</w:t>
            </w:r>
          </w:p>
          <w:p w:rsidR="00876AD6" w:rsidRPr="00876AD6" w:rsidRDefault="00876AD6" w:rsidP="00876AD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76AD6">
              <w:rPr>
                <w:rFonts w:ascii="Times New Roman" w:hAnsi="Times New Roman" w:cs="Times New Roman"/>
                <w:szCs w:val="24"/>
              </w:rPr>
              <w:t>пунктуационных и 7 грамматическ</w:t>
            </w:r>
            <w:bookmarkStart w:id="0" w:name="_GoBack"/>
            <w:bookmarkEnd w:id="0"/>
            <w:r w:rsidRPr="00876AD6">
              <w:rPr>
                <w:rFonts w:ascii="Times New Roman" w:hAnsi="Times New Roman" w:cs="Times New Roman"/>
                <w:szCs w:val="24"/>
              </w:rPr>
              <w:t>их ошибок.</w:t>
            </w:r>
          </w:p>
        </w:tc>
      </w:tr>
    </w:tbl>
    <w:p w:rsidR="00876AD6" w:rsidRPr="00876AD6" w:rsidRDefault="00876AD6" w:rsidP="00876A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76AD6" w:rsidRPr="00876AD6" w:rsidSect="00876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506"/>
    <w:multiLevelType w:val="hybridMultilevel"/>
    <w:tmpl w:val="0AC0EC00"/>
    <w:lvl w:ilvl="0" w:tplc="52223AB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A28EFA"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2" w:tplc="A1244888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1778C252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4" w:tplc="5DA29D30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5" w:tplc="E3165E88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6" w:tplc="16B21CE2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570E4576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314A5B32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</w:abstractNum>
  <w:abstractNum w:abstractNumId="1">
    <w:nsid w:val="0E423586"/>
    <w:multiLevelType w:val="hybridMultilevel"/>
    <w:tmpl w:val="11D0CF7E"/>
    <w:lvl w:ilvl="0" w:tplc="953E01F6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B483DC"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2" w:tplc="1B96D2E6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37C4E730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4" w:tplc="A07656BE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5" w:tplc="5282BBB4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6" w:tplc="6EECCB34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04B289BE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A8ECECD2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</w:abstractNum>
  <w:abstractNum w:abstractNumId="2">
    <w:nsid w:val="39A413A9"/>
    <w:multiLevelType w:val="hybridMultilevel"/>
    <w:tmpl w:val="E6C4A3FC"/>
    <w:lvl w:ilvl="0" w:tplc="A8B4878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438CEC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5328A19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9B209B30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4" w:tplc="E83E34AA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D8EA2A2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B39E5F18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9B28E9F6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36802E06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3">
    <w:nsid w:val="5AC46130"/>
    <w:multiLevelType w:val="hybridMultilevel"/>
    <w:tmpl w:val="54D85F0A"/>
    <w:lvl w:ilvl="0" w:tplc="61DCA17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2488D6"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2" w:tplc="DD00F9CA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4E744BBE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4" w:tplc="13923C2A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5" w:tplc="922C1C36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6" w:tplc="AAB4447A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62C815AE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8" w:tplc="1812AEB8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9C"/>
    <w:rsid w:val="00876AD6"/>
    <w:rsid w:val="009A069C"/>
    <w:rsid w:val="00D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6AD6"/>
    <w:pPr>
      <w:widowControl w:val="0"/>
      <w:autoSpaceDE w:val="0"/>
      <w:autoSpaceDN w:val="0"/>
      <w:spacing w:after="0" w:line="240" w:lineRule="auto"/>
      <w:ind w:left="8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76AD6"/>
  </w:style>
  <w:style w:type="character" w:customStyle="1" w:styleId="c12">
    <w:name w:val="c12"/>
    <w:basedOn w:val="a0"/>
    <w:rsid w:val="00876AD6"/>
  </w:style>
  <w:style w:type="character" w:customStyle="1" w:styleId="c16">
    <w:name w:val="c16"/>
    <w:basedOn w:val="a0"/>
    <w:rsid w:val="00876AD6"/>
  </w:style>
  <w:style w:type="character" w:customStyle="1" w:styleId="c2">
    <w:name w:val="c2"/>
    <w:basedOn w:val="a0"/>
    <w:rsid w:val="00876AD6"/>
  </w:style>
  <w:style w:type="paragraph" w:customStyle="1" w:styleId="c8">
    <w:name w:val="c8"/>
    <w:basedOn w:val="a"/>
    <w:rsid w:val="0087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76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876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6AD6"/>
    <w:pPr>
      <w:widowControl w:val="0"/>
      <w:autoSpaceDE w:val="0"/>
      <w:autoSpaceDN w:val="0"/>
      <w:spacing w:after="0" w:line="240" w:lineRule="auto"/>
      <w:ind w:left="8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76AD6"/>
  </w:style>
  <w:style w:type="character" w:customStyle="1" w:styleId="c12">
    <w:name w:val="c12"/>
    <w:basedOn w:val="a0"/>
    <w:rsid w:val="00876AD6"/>
  </w:style>
  <w:style w:type="character" w:customStyle="1" w:styleId="c16">
    <w:name w:val="c16"/>
    <w:basedOn w:val="a0"/>
    <w:rsid w:val="00876AD6"/>
  </w:style>
  <w:style w:type="character" w:customStyle="1" w:styleId="c2">
    <w:name w:val="c2"/>
    <w:basedOn w:val="a0"/>
    <w:rsid w:val="00876AD6"/>
  </w:style>
  <w:style w:type="paragraph" w:customStyle="1" w:styleId="c8">
    <w:name w:val="c8"/>
    <w:basedOn w:val="a"/>
    <w:rsid w:val="0087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76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876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4316</Characters>
  <Application>Microsoft Office Word</Application>
  <DocSecurity>0</DocSecurity>
  <Lines>35</Lines>
  <Paragraphs>10</Paragraphs>
  <ScaleCrop>false</ScaleCrop>
  <Company>HP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2021-11-29T17:37:00Z</dcterms:created>
  <dcterms:modified xsi:type="dcterms:W3CDTF">2021-11-29T17:46:00Z</dcterms:modified>
</cp:coreProperties>
</file>