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3AE41" w14:textId="77777777" w:rsidR="00550D62" w:rsidRPr="00EC3229" w:rsidRDefault="00550D62" w:rsidP="00550D62">
      <w:pPr>
        <w:ind w:left="5245"/>
        <w:rPr>
          <w:rFonts w:ascii="Times New Roman" w:hAnsi="Times New Roman" w:cs="Times New Roman"/>
          <w:sz w:val="28"/>
          <w:szCs w:val="28"/>
        </w:rPr>
      </w:pPr>
      <w:r w:rsidRPr="00EC3229">
        <w:rPr>
          <w:rFonts w:ascii="Times New Roman" w:hAnsi="Times New Roman" w:cs="Times New Roman"/>
          <w:sz w:val="28"/>
          <w:szCs w:val="28"/>
        </w:rPr>
        <w:t>УТВЕРЖДЕНЫ</w:t>
      </w:r>
    </w:p>
    <w:p w14:paraId="49409F4C" w14:textId="77777777" w:rsidR="00550D62" w:rsidRPr="00EC3229" w:rsidRDefault="00550D62" w:rsidP="00550D62">
      <w:pPr>
        <w:ind w:left="5245"/>
        <w:rPr>
          <w:rFonts w:ascii="Times New Roman" w:hAnsi="Times New Roman" w:cs="Times New Roman"/>
          <w:sz w:val="28"/>
          <w:szCs w:val="28"/>
        </w:rPr>
      </w:pPr>
      <w:r w:rsidRPr="00EC3229">
        <w:rPr>
          <w:rFonts w:ascii="Times New Roman" w:hAnsi="Times New Roman" w:cs="Times New Roman"/>
          <w:sz w:val="28"/>
          <w:szCs w:val="28"/>
        </w:rPr>
        <w:t>распоряжением Министерства просвещения Российской Федерации</w:t>
      </w:r>
    </w:p>
    <w:p w14:paraId="4F2BFC7A" w14:textId="77777777" w:rsidR="00550D62" w:rsidRPr="00EC3229" w:rsidRDefault="00550D62" w:rsidP="00550D62">
      <w:pPr>
        <w:tabs>
          <w:tab w:val="left" w:pos="8160"/>
        </w:tabs>
        <w:ind w:left="5245"/>
        <w:rPr>
          <w:rFonts w:ascii="Times New Roman" w:hAnsi="Times New Roman" w:cs="Times New Roman"/>
          <w:sz w:val="28"/>
          <w:szCs w:val="28"/>
        </w:rPr>
      </w:pPr>
      <w:r w:rsidRPr="00EC3229">
        <w:rPr>
          <w:rFonts w:ascii="Times New Roman" w:hAnsi="Times New Roman" w:cs="Times New Roman"/>
          <w:sz w:val="28"/>
          <w:szCs w:val="28"/>
        </w:rPr>
        <w:t>от «___»_________ 2019 г. № ______</w:t>
      </w:r>
    </w:p>
    <w:p w14:paraId="6581B44D" w14:textId="77777777" w:rsidR="00550D62" w:rsidRPr="00BB0E47" w:rsidRDefault="00550D62" w:rsidP="00550D62">
      <w:pPr>
        <w:rPr>
          <w:rFonts w:ascii="Times New Roman" w:hAnsi="Times New Roman" w:cs="Times New Roman"/>
          <w:b/>
          <w:sz w:val="28"/>
          <w:szCs w:val="28"/>
        </w:rPr>
      </w:pPr>
    </w:p>
    <w:p w14:paraId="3BEEE1F6" w14:textId="77777777" w:rsidR="00550D62" w:rsidRPr="00BB0E47" w:rsidRDefault="00550D62" w:rsidP="00550D62">
      <w:pPr>
        <w:rPr>
          <w:rFonts w:ascii="Times New Roman" w:hAnsi="Times New Roman" w:cs="Times New Roman"/>
          <w:b/>
          <w:sz w:val="28"/>
          <w:szCs w:val="28"/>
        </w:rPr>
      </w:pPr>
    </w:p>
    <w:p w14:paraId="565F7B19" w14:textId="77777777" w:rsidR="00550D62" w:rsidRPr="00BB0E47" w:rsidRDefault="00550D62" w:rsidP="00550D62">
      <w:pPr>
        <w:rPr>
          <w:rFonts w:ascii="Times New Roman" w:hAnsi="Times New Roman" w:cs="Times New Roman"/>
          <w:b/>
          <w:sz w:val="28"/>
          <w:szCs w:val="28"/>
        </w:rPr>
      </w:pPr>
    </w:p>
    <w:p w14:paraId="28025B08" w14:textId="77777777" w:rsidR="00550D62" w:rsidRPr="00BB0E47" w:rsidRDefault="00550D62" w:rsidP="00550D62">
      <w:pPr>
        <w:rPr>
          <w:rFonts w:ascii="Times New Roman" w:hAnsi="Times New Roman" w:cs="Times New Roman"/>
          <w:b/>
          <w:sz w:val="28"/>
          <w:szCs w:val="28"/>
        </w:rPr>
      </w:pPr>
    </w:p>
    <w:p w14:paraId="7D6AF96D" w14:textId="77777777" w:rsidR="00550D62" w:rsidRPr="00BB0E47" w:rsidRDefault="00550D62" w:rsidP="00550D62">
      <w:pPr>
        <w:rPr>
          <w:rFonts w:ascii="Times New Roman" w:hAnsi="Times New Roman" w:cs="Times New Roman"/>
          <w:b/>
          <w:sz w:val="28"/>
          <w:szCs w:val="28"/>
        </w:rPr>
      </w:pPr>
    </w:p>
    <w:p w14:paraId="0BEFBB4B" w14:textId="77777777" w:rsidR="00550D62" w:rsidRPr="00BB0E47" w:rsidRDefault="00550D62" w:rsidP="00550D62">
      <w:pPr>
        <w:rPr>
          <w:rFonts w:ascii="Times New Roman" w:hAnsi="Times New Roman" w:cs="Times New Roman"/>
          <w:b/>
          <w:sz w:val="28"/>
          <w:szCs w:val="28"/>
        </w:rPr>
      </w:pPr>
    </w:p>
    <w:p w14:paraId="06F0E6EB" w14:textId="77777777" w:rsidR="00550D62" w:rsidRPr="00BB0E47" w:rsidRDefault="00550D62" w:rsidP="00550D62">
      <w:pPr>
        <w:rPr>
          <w:rFonts w:ascii="Times New Roman" w:hAnsi="Times New Roman" w:cs="Times New Roman"/>
          <w:b/>
          <w:sz w:val="28"/>
          <w:szCs w:val="28"/>
        </w:rPr>
      </w:pPr>
      <w:r w:rsidRPr="00BB0E47">
        <w:rPr>
          <w:rFonts w:ascii="Times New Roman" w:hAnsi="Times New Roman" w:cs="Times New Roman"/>
          <w:b/>
          <w:sz w:val="28"/>
          <w:szCs w:val="28"/>
        </w:rPr>
        <w:t xml:space="preserve">Методические рекомендации </w:t>
      </w:r>
    </w:p>
    <w:p w14:paraId="62D78176" w14:textId="77777777" w:rsidR="00550D62" w:rsidRPr="00BB0E47" w:rsidRDefault="00550D62" w:rsidP="00AF326E">
      <w:pPr>
        <w:rPr>
          <w:rFonts w:ascii="Times New Roman" w:hAnsi="Times New Roman" w:cs="Times New Roman"/>
          <w:b/>
          <w:sz w:val="28"/>
          <w:szCs w:val="28"/>
        </w:rPr>
      </w:pPr>
      <w:r w:rsidRPr="00BB0E47">
        <w:rPr>
          <w:rFonts w:ascii="Times New Roman" w:hAnsi="Times New Roman" w:cs="Times New Roman"/>
          <w:b/>
          <w:sz w:val="28"/>
          <w:szCs w:val="28"/>
        </w:rPr>
        <w:t xml:space="preserve">по материально-техническому оснащению и обновлению содержания образования в </w:t>
      </w:r>
      <w:r w:rsidR="00EF13CE" w:rsidRPr="00BB0E47">
        <w:rPr>
          <w:rFonts w:ascii="Times New Roman" w:hAnsi="Times New Roman" w:cs="Times New Roman"/>
          <w:b/>
          <w:sz w:val="28"/>
          <w:szCs w:val="28"/>
        </w:rPr>
        <w:t xml:space="preserve">отдельных </w:t>
      </w:r>
      <w:r w:rsidRPr="00BB0E47">
        <w:rPr>
          <w:rFonts w:ascii="Times New Roman" w:hAnsi="Times New Roman" w:cs="Times New Roman"/>
          <w:b/>
          <w:sz w:val="28"/>
          <w:szCs w:val="28"/>
        </w:rPr>
        <w:t xml:space="preserve">организациях, осуществляющих образовательную деятельность по адаптированным </w:t>
      </w:r>
      <w:r w:rsidR="008C3D2F" w:rsidRPr="00BB0E47">
        <w:rPr>
          <w:rFonts w:ascii="Times New Roman" w:hAnsi="Times New Roman" w:cs="Times New Roman"/>
          <w:b/>
          <w:sz w:val="28"/>
          <w:szCs w:val="28"/>
        </w:rPr>
        <w:t xml:space="preserve">основным </w:t>
      </w:r>
      <w:r w:rsidRPr="00BB0E47">
        <w:rPr>
          <w:rFonts w:ascii="Times New Roman" w:hAnsi="Times New Roman" w:cs="Times New Roman"/>
          <w:b/>
          <w:sz w:val="28"/>
          <w:szCs w:val="28"/>
        </w:rPr>
        <w:t>общеобразовательным программам</w:t>
      </w:r>
      <w:r w:rsidR="008C3D2F" w:rsidRPr="00BB0E47">
        <w:rPr>
          <w:rFonts w:ascii="Times New Roman" w:hAnsi="Times New Roman" w:cs="Times New Roman"/>
          <w:b/>
          <w:sz w:val="28"/>
          <w:szCs w:val="28"/>
        </w:rPr>
        <w:t>,</w:t>
      </w:r>
      <w:r w:rsidR="00AF326E" w:rsidRPr="00BB0E47">
        <w:rPr>
          <w:rFonts w:ascii="Times New Roman" w:hAnsi="Times New Roman" w:cs="Times New Roman"/>
          <w:b/>
          <w:sz w:val="28"/>
          <w:szCs w:val="28"/>
        </w:rPr>
        <w:t xml:space="preserve"> в рамках реализации мероприятия</w:t>
      </w:r>
      <w:r w:rsidR="008C3D2F" w:rsidRPr="00BB0E47">
        <w:rPr>
          <w:rFonts w:ascii="Times New Roman" w:hAnsi="Times New Roman" w:cs="Times New Roman"/>
          <w:b/>
          <w:sz w:val="28"/>
          <w:szCs w:val="28"/>
        </w:rPr>
        <w:t xml:space="preserve"> федерального проекта «Современная школа» национального проекта «Образование»</w:t>
      </w:r>
      <w:r w:rsidR="00AF326E" w:rsidRPr="00BB0E47">
        <w:rPr>
          <w:rFonts w:ascii="Times New Roman" w:hAnsi="Times New Roman" w:cs="Times New Roman"/>
          <w:b/>
          <w:sz w:val="28"/>
          <w:szCs w:val="28"/>
        </w:rPr>
        <w:t>, направленного на поддержку образования обучающихся с ограни</w:t>
      </w:r>
      <w:r w:rsidR="008C3D2F" w:rsidRPr="00BB0E47">
        <w:rPr>
          <w:rFonts w:ascii="Times New Roman" w:hAnsi="Times New Roman" w:cs="Times New Roman"/>
          <w:b/>
          <w:sz w:val="28"/>
          <w:szCs w:val="28"/>
        </w:rPr>
        <w:t>ченными возможностями здоровья</w:t>
      </w:r>
    </w:p>
    <w:p w14:paraId="008E7FA3" w14:textId="77777777" w:rsidR="00550D62" w:rsidRPr="00BB0E47" w:rsidRDefault="00550D62" w:rsidP="00550D62">
      <w:pPr>
        <w:rPr>
          <w:rFonts w:ascii="Times New Roman" w:hAnsi="Times New Roman" w:cs="Times New Roman"/>
          <w:b/>
          <w:sz w:val="28"/>
          <w:szCs w:val="28"/>
        </w:rPr>
      </w:pPr>
    </w:p>
    <w:p w14:paraId="75C335AD" w14:textId="77777777" w:rsidR="00550D62" w:rsidRPr="00BB0E47" w:rsidRDefault="00550D62" w:rsidP="00550D62">
      <w:pPr>
        <w:rPr>
          <w:rFonts w:ascii="Times New Roman" w:hAnsi="Times New Roman" w:cs="Times New Roman"/>
          <w:b/>
          <w:color w:val="000000"/>
          <w:sz w:val="28"/>
          <w:szCs w:val="28"/>
        </w:rPr>
      </w:pPr>
    </w:p>
    <w:p w14:paraId="5CEF2728" w14:textId="77777777" w:rsidR="00550D62" w:rsidRPr="00BB0E47" w:rsidRDefault="00550D62" w:rsidP="00550D62">
      <w:pPr>
        <w:rPr>
          <w:rFonts w:ascii="Times New Roman" w:hAnsi="Times New Roman" w:cs="Times New Roman"/>
          <w:b/>
          <w:color w:val="000000"/>
          <w:sz w:val="28"/>
          <w:szCs w:val="28"/>
        </w:rPr>
      </w:pPr>
    </w:p>
    <w:p w14:paraId="5DBE11E8" w14:textId="77777777" w:rsidR="00550D62" w:rsidRPr="00BB0E47" w:rsidRDefault="00550D62" w:rsidP="00550D62">
      <w:pPr>
        <w:rPr>
          <w:rFonts w:ascii="Times New Roman" w:hAnsi="Times New Roman" w:cs="Times New Roman"/>
          <w:b/>
          <w:color w:val="000000"/>
          <w:sz w:val="28"/>
          <w:szCs w:val="28"/>
        </w:rPr>
      </w:pPr>
    </w:p>
    <w:p w14:paraId="5FC1CC18" w14:textId="77777777" w:rsidR="00550D62" w:rsidRPr="00BB0E47" w:rsidRDefault="00550D62" w:rsidP="00550D62">
      <w:pPr>
        <w:rPr>
          <w:rFonts w:ascii="Times New Roman" w:hAnsi="Times New Roman" w:cs="Times New Roman"/>
          <w:b/>
          <w:color w:val="000000"/>
          <w:sz w:val="28"/>
          <w:szCs w:val="28"/>
        </w:rPr>
      </w:pPr>
    </w:p>
    <w:p w14:paraId="28BF9441" w14:textId="77777777" w:rsidR="00550D62" w:rsidRPr="00BB0E47" w:rsidRDefault="00550D62" w:rsidP="00550D62">
      <w:pPr>
        <w:rPr>
          <w:rFonts w:ascii="Times New Roman" w:hAnsi="Times New Roman" w:cs="Times New Roman"/>
          <w:b/>
          <w:color w:val="000000"/>
          <w:sz w:val="28"/>
          <w:szCs w:val="28"/>
        </w:rPr>
      </w:pPr>
    </w:p>
    <w:p w14:paraId="58A74BCB" w14:textId="77777777" w:rsidR="00550D62" w:rsidRPr="00BB0E47" w:rsidRDefault="00550D62" w:rsidP="00550D62">
      <w:pPr>
        <w:rPr>
          <w:rFonts w:ascii="Times New Roman" w:hAnsi="Times New Roman" w:cs="Times New Roman"/>
          <w:b/>
          <w:color w:val="000000"/>
          <w:sz w:val="28"/>
          <w:szCs w:val="28"/>
        </w:rPr>
      </w:pPr>
    </w:p>
    <w:p w14:paraId="25137DD8" w14:textId="77777777" w:rsidR="00550D62" w:rsidRPr="00BB0E47" w:rsidRDefault="00550D62" w:rsidP="00550D62">
      <w:pPr>
        <w:rPr>
          <w:rFonts w:ascii="Times New Roman" w:hAnsi="Times New Roman" w:cs="Times New Roman"/>
          <w:b/>
          <w:color w:val="000000"/>
          <w:sz w:val="28"/>
          <w:szCs w:val="28"/>
        </w:rPr>
      </w:pPr>
    </w:p>
    <w:p w14:paraId="77CF8BCD" w14:textId="77777777" w:rsidR="00550D62" w:rsidRPr="00BB0E47" w:rsidRDefault="00550D62" w:rsidP="00550D62">
      <w:pPr>
        <w:rPr>
          <w:rFonts w:ascii="Times New Roman" w:hAnsi="Times New Roman" w:cs="Times New Roman"/>
          <w:b/>
          <w:color w:val="000000"/>
          <w:sz w:val="28"/>
          <w:szCs w:val="28"/>
        </w:rPr>
      </w:pPr>
    </w:p>
    <w:p w14:paraId="70332A7C" w14:textId="77777777" w:rsidR="00550D62" w:rsidRPr="00BB0E47" w:rsidRDefault="00550D62" w:rsidP="00550D62">
      <w:pPr>
        <w:rPr>
          <w:rFonts w:ascii="Times New Roman" w:hAnsi="Times New Roman" w:cs="Times New Roman"/>
          <w:b/>
          <w:color w:val="000000"/>
          <w:sz w:val="28"/>
          <w:szCs w:val="28"/>
        </w:rPr>
      </w:pPr>
    </w:p>
    <w:p w14:paraId="75F1D05A" w14:textId="77777777" w:rsidR="00550D62" w:rsidRPr="00BB0E47" w:rsidRDefault="00550D62" w:rsidP="00550D62">
      <w:pPr>
        <w:rPr>
          <w:rFonts w:ascii="Times New Roman" w:hAnsi="Times New Roman" w:cs="Times New Roman"/>
          <w:b/>
          <w:color w:val="000000"/>
          <w:sz w:val="28"/>
          <w:szCs w:val="28"/>
        </w:rPr>
      </w:pPr>
    </w:p>
    <w:p w14:paraId="58D30FE5" w14:textId="77777777" w:rsidR="00550D62" w:rsidRPr="00BB0E47" w:rsidRDefault="00550D62" w:rsidP="00550D62">
      <w:pPr>
        <w:rPr>
          <w:rFonts w:ascii="Times New Roman" w:hAnsi="Times New Roman" w:cs="Times New Roman"/>
          <w:b/>
          <w:color w:val="000000"/>
          <w:sz w:val="28"/>
          <w:szCs w:val="28"/>
        </w:rPr>
      </w:pPr>
    </w:p>
    <w:p w14:paraId="3415A021" w14:textId="77777777" w:rsidR="00550D62" w:rsidRPr="00BB0E47" w:rsidRDefault="00550D62" w:rsidP="00550D62">
      <w:pPr>
        <w:rPr>
          <w:rFonts w:ascii="Times New Roman" w:hAnsi="Times New Roman" w:cs="Times New Roman"/>
          <w:b/>
          <w:color w:val="000000"/>
          <w:sz w:val="28"/>
          <w:szCs w:val="28"/>
        </w:rPr>
      </w:pPr>
    </w:p>
    <w:p w14:paraId="3CACE6F5" w14:textId="77777777" w:rsidR="00550D62" w:rsidRPr="00BB0E47" w:rsidRDefault="00550D62" w:rsidP="00550D62">
      <w:pPr>
        <w:rPr>
          <w:rFonts w:ascii="Times New Roman" w:hAnsi="Times New Roman" w:cs="Times New Roman"/>
          <w:b/>
          <w:color w:val="000000"/>
          <w:sz w:val="28"/>
          <w:szCs w:val="28"/>
        </w:rPr>
      </w:pPr>
    </w:p>
    <w:p w14:paraId="50251E18" w14:textId="77777777" w:rsidR="00550D62" w:rsidRPr="00BB0E47" w:rsidRDefault="00550D62" w:rsidP="00550D62">
      <w:pPr>
        <w:rPr>
          <w:rFonts w:ascii="Times New Roman" w:hAnsi="Times New Roman" w:cs="Times New Roman"/>
          <w:b/>
          <w:color w:val="000000"/>
          <w:sz w:val="28"/>
          <w:szCs w:val="28"/>
        </w:rPr>
      </w:pPr>
    </w:p>
    <w:p w14:paraId="3B00576F" w14:textId="77777777" w:rsidR="00550D62" w:rsidRPr="00BB0E47" w:rsidRDefault="00550D62" w:rsidP="00550D62">
      <w:pPr>
        <w:rPr>
          <w:rFonts w:ascii="Times New Roman" w:hAnsi="Times New Roman" w:cs="Times New Roman"/>
          <w:b/>
          <w:color w:val="000000"/>
          <w:sz w:val="28"/>
          <w:szCs w:val="28"/>
        </w:rPr>
      </w:pPr>
    </w:p>
    <w:p w14:paraId="17271990" w14:textId="77777777" w:rsidR="00550D62" w:rsidRPr="00BB0E47" w:rsidRDefault="00550D62" w:rsidP="00550D62">
      <w:pPr>
        <w:rPr>
          <w:rFonts w:ascii="Times New Roman" w:hAnsi="Times New Roman" w:cs="Times New Roman"/>
          <w:b/>
          <w:color w:val="000000"/>
          <w:sz w:val="28"/>
          <w:szCs w:val="28"/>
        </w:rPr>
      </w:pPr>
    </w:p>
    <w:p w14:paraId="520C73CA" w14:textId="77777777" w:rsidR="00550D62" w:rsidRPr="00BB0E47" w:rsidRDefault="00550D62" w:rsidP="00550D62">
      <w:pPr>
        <w:rPr>
          <w:rFonts w:ascii="Times New Roman" w:hAnsi="Times New Roman" w:cs="Times New Roman"/>
          <w:b/>
          <w:color w:val="000000"/>
          <w:sz w:val="28"/>
          <w:szCs w:val="28"/>
        </w:rPr>
      </w:pPr>
    </w:p>
    <w:p w14:paraId="42C2FB5A" w14:textId="77777777" w:rsidR="00550D62" w:rsidRPr="00BB0E47" w:rsidRDefault="00550D62" w:rsidP="00550D62">
      <w:pPr>
        <w:rPr>
          <w:rFonts w:ascii="Times New Roman" w:hAnsi="Times New Roman" w:cs="Times New Roman"/>
          <w:b/>
          <w:color w:val="000000"/>
          <w:sz w:val="28"/>
          <w:szCs w:val="28"/>
        </w:rPr>
      </w:pPr>
    </w:p>
    <w:p w14:paraId="4D3185E9" w14:textId="77777777" w:rsidR="00550D62" w:rsidRPr="00BB0E47" w:rsidRDefault="00550D62" w:rsidP="00550D62">
      <w:pPr>
        <w:rPr>
          <w:rFonts w:ascii="Times New Roman" w:hAnsi="Times New Roman" w:cs="Times New Roman"/>
          <w:b/>
          <w:color w:val="000000"/>
          <w:sz w:val="28"/>
          <w:szCs w:val="28"/>
        </w:rPr>
      </w:pPr>
    </w:p>
    <w:p w14:paraId="7FEB09CB" w14:textId="77777777" w:rsidR="00550D62" w:rsidRPr="00BB0E47" w:rsidRDefault="00550D62" w:rsidP="00550D62">
      <w:pPr>
        <w:rPr>
          <w:rFonts w:ascii="Times New Roman" w:hAnsi="Times New Roman" w:cs="Times New Roman"/>
          <w:b/>
          <w:color w:val="000000"/>
          <w:sz w:val="28"/>
          <w:szCs w:val="28"/>
        </w:rPr>
      </w:pPr>
    </w:p>
    <w:p w14:paraId="76E39BE4" w14:textId="77777777" w:rsidR="00550D62" w:rsidRPr="00BB0E47" w:rsidRDefault="00550D62" w:rsidP="00550D62">
      <w:pPr>
        <w:rPr>
          <w:rFonts w:ascii="Times New Roman" w:hAnsi="Times New Roman" w:cs="Times New Roman"/>
          <w:b/>
          <w:color w:val="000000"/>
          <w:sz w:val="28"/>
          <w:szCs w:val="28"/>
        </w:rPr>
      </w:pPr>
    </w:p>
    <w:p w14:paraId="14E07071" w14:textId="77777777" w:rsidR="00550D62" w:rsidRPr="00BB0E47" w:rsidRDefault="00550D62" w:rsidP="00550D62">
      <w:pPr>
        <w:rPr>
          <w:rFonts w:ascii="Times New Roman" w:hAnsi="Times New Roman" w:cs="Times New Roman"/>
          <w:b/>
          <w:color w:val="000000"/>
          <w:sz w:val="28"/>
          <w:szCs w:val="28"/>
        </w:rPr>
      </w:pPr>
    </w:p>
    <w:p w14:paraId="0ACFD944" w14:textId="77777777" w:rsidR="00EC3229" w:rsidRDefault="00EC3229" w:rsidP="00550D62">
      <w:pPr>
        <w:spacing w:line="360" w:lineRule="auto"/>
        <w:ind w:firstLine="709"/>
        <w:jc w:val="both"/>
        <w:rPr>
          <w:rFonts w:ascii="Times New Roman" w:hAnsi="Times New Roman" w:cs="Times New Roman"/>
          <w:b/>
          <w:bCs/>
          <w:color w:val="000000"/>
          <w:sz w:val="28"/>
          <w:szCs w:val="28"/>
        </w:rPr>
      </w:pPr>
    </w:p>
    <w:p w14:paraId="62CEB236" w14:textId="77777777" w:rsidR="00EC3229" w:rsidRDefault="00EC3229" w:rsidP="00550D62">
      <w:pPr>
        <w:spacing w:line="360" w:lineRule="auto"/>
        <w:ind w:firstLine="709"/>
        <w:jc w:val="both"/>
        <w:rPr>
          <w:rFonts w:ascii="Times New Roman" w:hAnsi="Times New Roman" w:cs="Times New Roman"/>
          <w:b/>
          <w:bCs/>
          <w:color w:val="000000"/>
          <w:sz w:val="28"/>
          <w:szCs w:val="28"/>
        </w:rPr>
      </w:pPr>
    </w:p>
    <w:p w14:paraId="2E97A2EA" w14:textId="77777777" w:rsidR="00EC3229" w:rsidRDefault="00EC3229" w:rsidP="00550D62">
      <w:pPr>
        <w:spacing w:line="360" w:lineRule="auto"/>
        <w:ind w:firstLine="709"/>
        <w:jc w:val="both"/>
        <w:rPr>
          <w:rFonts w:ascii="Times New Roman" w:hAnsi="Times New Roman" w:cs="Times New Roman"/>
          <w:b/>
          <w:bCs/>
          <w:color w:val="000000"/>
          <w:sz w:val="28"/>
          <w:szCs w:val="28"/>
        </w:rPr>
      </w:pPr>
    </w:p>
    <w:p w14:paraId="0A51AC59" w14:textId="77777777" w:rsidR="00EC3229" w:rsidRDefault="00EC3229" w:rsidP="00550D62">
      <w:pPr>
        <w:spacing w:line="360" w:lineRule="auto"/>
        <w:ind w:firstLine="709"/>
        <w:jc w:val="both"/>
        <w:rPr>
          <w:rFonts w:ascii="Times New Roman" w:hAnsi="Times New Roman" w:cs="Times New Roman"/>
          <w:b/>
          <w:bCs/>
          <w:color w:val="000000"/>
          <w:sz w:val="28"/>
          <w:szCs w:val="28"/>
        </w:rPr>
      </w:pPr>
    </w:p>
    <w:p w14:paraId="01466736" w14:textId="77777777" w:rsidR="00550D62" w:rsidRPr="00EC3229" w:rsidRDefault="00550D62" w:rsidP="00550D62">
      <w:pPr>
        <w:spacing w:line="360" w:lineRule="auto"/>
        <w:ind w:firstLine="709"/>
        <w:jc w:val="both"/>
        <w:rPr>
          <w:rFonts w:ascii="Times New Roman" w:hAnsi="Times New Roman" w:cs="Times New Roman"/>
          <w:b/>
          <w:bCs/>
          <w:color w:val="000000"/>
          <w:sz w:val="28"/>
          <w:szCs w:val="28"/>
        </w:rPr>
      </w:pPr>
      <w:r w:rsidRPr="00EC3229">
        <w:rPr>
          <w:rFonts w:ascii="Times New Roman" w:hAnsi="Times New Roman" w:cs="Times New Roman"/>
          <w:b/>
          <w:bCs/>
          <w:color w:val="000000"/>
          <w:sz w:val="28"/>
          <w:szCs w:val="28"/>
        </w:rPr>
        <w:lastRenderedPageBreak/>
        <w:t>Содержание:</w:t>
      </w:r>
    </w:p>
    <w:p w14:paraId="04F23306" w14:textId="77777777" w:rsidR="00550D62" w:rsidRPr="00EC3229" w:rsidRDefault="00550D62" w:rsidP="00550D62">
      <w:pPr>
        <w:spacing w:line="360" w:lineRule="auto"/>
        <w:ind w:left="360"/>
        <w:jc w:val="both"/>
        <w:rPr>
          <w:rFonts w:ascii="Times New Roman" w:hAnsi="Times New Roman" w:cs="Times New Roman"/>
          <w:sz w:val="28"/>
          <w:szCs w:val="28"/>
        </w:rPr>
      </w:pPr>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559"/>
      </w:tblGrid>
      <w:tr w:rsidR="00550D62" w:rsidRPr="00EC3229" w14:paraId="35689FB9" w14:textId="77777777" w:rsidTr="00311F42">
        <w:tc>
          <w:tcPr>
            <w:tcW w:w="959" w:type="dxa"/>
          </w:tcPr>
          <w:p w14:paraId="5A9C2DB1"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3491D3B3" w14:textId="77777777"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Термины и определения</w:t>
            </w:r>
          </w:p>
        </w:tc>
        <w:tc>
          <w:tcPr>
            <w:tcW w:w="1559" w:type="dxa"/>
          </w:tcPr>
          <w:p w14:paraId="59733FEF" w14:textId="77777777"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3</w:t>
            </w:r>
          </w:p>
        </w:tc>
      </w:tr>
      <w:tr w:rsidR="00550D62" w:rsidRPr="00EC3229" w14:paraId="035A1C6B" w14:textId="77777777" w:rsidTr="00311F42">
        <w:tc>
          <w:tcPr>
            <w:tcW w:w="959" w:type="dxa"/>
          </w:tcPr>
          <w:p w14:paraId="09C44544"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49A1F900" w14:textId="77777777"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Принципы, требования и задачи реализации мероприятия </w:t>
            </w:r>
          </w:p>
        </w:tc>
        <w:tc>
          <w:tcPr>
            <w:tcW w:w="1559" w:type="dxa"/>
          </w:tcPr>
          <w:p w14:paraId="65DA50C9" w14:textId="77777777"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5</w:t>
            </w:r>
          </w:p>
        </w:tc>
      </w:tr>
      <w:tr w:rsidR="00550D62" w:rsidRPr="00EC3229" w14:paraId="01E1A19F" w14:textId="77777777" w:rsidTr="00311F42">
        <w:tc>
          <w:tcPr>
            <w:tcW w:w="959" w:type="dxa"/>
          </w:tcPr>
          <w:p w14:paraId="3300EFD7"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45FDE312"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Особенности реализации мероприятия в зависимости от категории обучающихся </w:t>
            </w:r>
            <w:r w:rsidRPr="00EC3229">
              <w:rPr>
                <w:rFonts w:ascii="Times New Roman" w:hAnsi="Times New Roman" w:cs="Times New Roman"/>
                <w:color w:val="000000"/>
                <w:sz w:val="28"/>
                <w:szCs w:val="28"/>
              </w:rPr>
              <w:t>ограниченными возможностями здоровья</w:t>
            </w:r>
          </w:p>
        </w:tc>
        <w:tc>
          <w:tcPr>
            <w:tcW w:w="1559" w:type="dxa"/>
          </w:tcPr>
          <w:p w14:paraId="37FD0CD2" w14:textId="77777777"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8</w:t>
            </w:r>
          </w:p>
        </w:tc>
      </w:tr>
      <w:tr w:rsidR="00550D62" w:rsidRPr="00EC3229" w14:paraId="13C8B851" w14:textId="77777777" w:rsidTr="00311F42">
        <w:tc>
          <w:tcPr>
            <w:tcW w:w="959" w:type="dxa"/>
          </w:tcPr>
          <w:p w14:paraId="4801EF42"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0D448E0D"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Принципы создания условий для реализации дистанционных программ обучения, в том числе на базе сетевого партнерства</w:t>
            </w:r>
          </w:p>
        </w:tc>
        <w:tc>
          <w:tcPr>
            <w:tcW w:w="1559" w:type="dxa"/>
          </w:tcPr>
          <w:p w14:paraId="1A0A2F63" w14:textId="38A2DA7B"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1</w:t>
            </w:r>
          </w:p>
        </w:tc>
      </w:tr>
      <w:tr w:rsidR="00550D62" w:rsidRPr="00EC3229" w14:paraId="7E667337" w14:textId="77777777" w:rsidTr="00311F42">
        <w:tc>
          <w:tcPr>
            <w:tcW w:w="959" w:type="dxa"/>
          </w:tcPr>
          <w:p w14:paraId="1653BC9E"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2577ADED"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Организационно-финансовые и управленческие принципы реализации мероприятия</w:t>
            </w:r>
          </w:p>
        </w:tc>
        <w:tc>
          <w:tcPr>
            <w:tcW w:w="1559" w:type="dxa"/>
          </w:tcPr>
          <w:p w14:paraId="7B581D3C" w14:textId="5AA47174"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6</w:t>
            </w:r>
          </w:p>
        </w:tc>
      </w:tr>
      <w:tr w:rsidR="00550D62" w:rsidRPr="00EC3229" w14:paraId="0E0E2661" w14:textId="77777777" w:rsidTr="00311F42">
        <w:tc>
          <w:tcPr>
            <w:tcW w:w="959" w:type="dxa"/>
          </w:tcPr>
          <w:p w14:paraId="3B5EFEE4"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466538AF"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Перечень мероприятий по обеспечению условий доступности услуг в сфере образования в отдельных образовательных организациях</w:t>
            </w:r>
          </w:p>
        </w:tc>
        <w:tc>
          <w:tcPr>
            <w:tcW w:w="1559" w:type="dxa"/>
          </w:tcPr>
          <w:p w14:paraId="343C72D5" w14:textId="71A167FF"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9</w:t>
            </w:r>
          </w:p>
        </w:tc>
      </w:tr>
      <w:tr w:rsidR="00550D62" w:rsidRPr="00EC3229" w14:paraId="03C51DE1" w14:textId="77777777" w:rsidTr="00311F42">
        <w:tc>
          <w:tcPr>
            <w:tcW w:w="959" w:type="dxa"/>
          </w:tcPr>
          <w:p w14:paraId="4FE31847"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562728BE" w14:textId="77777777"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Базовый перечень показателей результативности</w:t>
            </w:r>
          </w:p>
        </w:tc>
        <w:tc>
          <w:tcPr>
            <w:tcW w:w="1559" w:type="dxa"/>
          </w:tcPr>
          <w:p w14:paraId="3752EFC5" w14:textId="581FA150"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2</w:t>
            </w:r>
            <w:r w:rsidR="00EC3229">
              <w:rPr>
                <w:rFonts w:ascii="Times New Roman" w:hAnsi="Times New Roman" w:cs="Times New Roman"/>
                <w:color w:val="000000"/>
                <w:sz w:val="28"/>
                <w:szCs w:val="28"/>
              </w:rPr>
              <w:t>4</w:t>
            </w:r>
          </w:p>
        </w:tc>
      </w:tr>
      <w:tr w:rsidR="00550D62" w:rsidRPr="00EC3229" w14:paraId="3473CAA6" w14:textId="77777777" w:rsidTr="00311F42">
        <w:tc>
          <w:tcPr>
            <w:tcW w:w="959" w:type="dxa"/>
          </w:tcPr>
          <w:p w14:paraId="3C17F4E4"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7E1A927C" w14:textId="77777777" w:rsidR="00550D62" w:rsidRPr="00BB0E47" w:rsidRDefault="00550D62" w:rsidP="00BB0E47">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Типовые локальные нормативные акты образовательной организации для реализации мероприятия</w:t>
            </w:r>
          </w:p>
        </w:tc>
        <w:tc>
          <w:tcPr>
            <w:tcW w:w="1559" w:type="dxa"/>
          </w:tcPr>
          <w:p w14:paraId="5C72A012" w14:textId="507C67AF"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2</w:t>
            </w:r>
            <w:r w:rsidR="00EC3229">
              <w:rPr>
                <w:rFonts w:ascii="Times New Roman" w:hAnsi="Times New Roman" w:cs="Times New Roman"/>
                <w:color w:val="000000"/>
                <w:sz w:val="28"/>
                <w:szCs w:val="28"/>
              </w:rPr>
              <w:t>5</w:t>
            </w:r>
          </w:p>
        </w:tc>
      </w:tr>
      <w:tr w:rsidR="00550D62" w:rsidRPr="00EC3229" w14:paraId="4792F1F7" w14:textId="77777777" w:rsidTr="00311F42">
        <w:tc>
          <w:tcPr>
            <w:tcW w:w="959" w:type="dxa"/>
          </w:tcPr>
          <w:p w14:paraId="593222A9"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73689DDC" w14:textId="0427E326" w:rsidR="00550D62" w:rsidRPr="00EC3229" w:rsidRDefault="00550D62" w:rsidP="003E1C45">
            <w:pPr>
              <w:spacing w:after="120"/>
              <w:jc w:val="both"/>
              <w:rPr>
                <w:rFonts w:ascii="Times New Roman" w:hAnsi="Times New Roman" w:cs="Times New Roman"/>
                <w:sz w:val="28"/>
                <w:szCs w:val="28"/>
              </w:rPr>
            </w:pPr>
            <w:r w:rsidRPr="00EC3229">
              <w:rPr>
                <w:rFonts w:ascii="Times New Roman" w:hAnsi="Times New Roman" w:cs="Times New Roman"/>
                <w:sz w:val="28"/>
                <w:szCs w:val="28"/>
              </w:rPr>
              <w:t>Приложение № 1 «Мониторинг</w:t>
            </w:r>
            <w:r w:rsidR="008C3D2F" w:rsidRPr="00EC3229">
              <w:rPr>
                <w:rFonts w:ascii="Times New Roman" w:hAnsi="Times New Roman" w:cs="Times New Roman"/>
                <w:sz w:val="28"/>
                <w:szCs w:val="28"/>
              </w:rPr>
              <w:t xml:space="preserve"> материально-технического обеспечения образовательного процесса, здоровьесберегающей среды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bookmarkStart w:id="0" w:name="_GoBack"/>
            <w:bookmarkEnd w:id="0"/>
          </w:p>
        </w:tc>
        <w:tc>
          <w:tcPr>
            <w:tcW w:w="1559" w:type="dxa"/>
          </w:tcPr>
          <w:p w14:paraId="0F7CF36A" w14:textId="77777777" w:rsidR="00550D62" w:rsidRPr="00BB0E47" w:rsidRDefault="00550D62" w:rsidP="00BB0E47">
            <w:pPr>
              <w:spacing w:after="120"/>
              <w:jc w:val="both"/>
              <w:rPr>
                <w:rFonts w:ascii="Times New Roman" w:hAnsi="Times New Roman" w:cs="Times New Roman"/>
                <w:b/>
                <w:color w:val="000000"/>
                <w:sz w:val="28"/>
                <w:szCs w:val="28"/>
              </w:rPr>
            </w:pPr>
          </w:p>
        </w:tc>
      </w:tr>
      <w:tr w:rsidR="00550D62" w:rsidRPr="00EC3229" w14:paraId="23928BA0" w14:textId="77777777" w:rsidTr="00311F42">
        <w:tc>
          <w:tcPr>
            <w:tcW w:w="959" w:type="dxa"/>
          </w:tcPr>
          <w:p w14:paraId="6B595D01" w14:textId="77777777"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14:paraId="5E51EC1E" w14:textId="2AFAD9F1" w:rsidR="00550D62" w:rsidRPr="00EC3229" w:rsidRDefault="00550D62" w:rsidP="00BB0E47">
            <w:pPr>
              <w:spacing w:after="120"/>
              <w:jc w:val="both"/>
              <w:rPr>
                <w:rFonts w:ascii="Times New Roman" w:hAnsi="Times New Roman" w:cs="Times New Roman"/>
                <w:sz w:val="28"/>
                <w:szCs w:val="28"/>
              </w:rPr>
            </w:pPr>
            <w:r w:rsidRPr="00EC3229">
              <w:rPr>
                <w:rFonts w:ascii="Times New Roman" w:hAnsi="Times New Roman" w:cs="Times New Roman"/>
                <w:sz w:val="28"/>
                <w:szCs w:val="28"/>
              </w:rPr>
              <w:t xml:space="preserve">Приложение № 2 «Примерный </w:t>
            </w:r>
            <w:r w:rsidR="00BB0E47">
              <w:rPr>
                <w:rFonts w:ascii="Times New Roman" w:hAnsi="Times New Roman" w:cs="Times New Roman"/>
                <w:sz w:val="28"/>
                <w:szCs w:val="28"/>
              </w:rPr>
              <w:t xml:space="preserve">перечень оборудования и средств обучения </w:t>
            </w:r>
            <w:r w:rsidRPr="00EC3229">
              <w:rPr>
                <w:rFonts w:ascii="Times New Roman" w:hAnsi="Times New Roman" w:cs="Times New Roman"/>
                <w:sz w:val="28"/>
                <w:szCs w:val="28"/>
              </w:rPr>
              <w:t xml:space="preserve">для оснащения </w:t>
            </w:r>
            <w:r w:rsidR="00267179" w:rsidRPr="00EC3229">
              <w:rPr>
                <w:rFonts w:ascii="Times New Roman" w:hAnsi="Times New Roman" w:cs="Times New Roman"/>
                <w:sz w:val="28"/>
                <w:szCs w:val="28"/>
              </w:rPr>
              <w:t>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r w:rsidR="00BB0E47">
              <w:rPr>
                <w:rFonts w:ascii="Times New Roman" w:hAnsi="Times New Roman" w:cs="Times New Roman"/>
                <w:sz w:val="28"/>
                <w:szCs w:val="28"/>
              </w:rPr>
              <w:t xml:space="preserve"> (</w:t>
            </w:r>
            <w:r w:rsidR="00BB0E47" w:rsidRPr="00EC3229">
              <w:rPr>
                <w:rFonts w:ascii="Times New Roman" w:hAnsi="Times New Roman" w:cs="Times New Roman"/>
                <w:sz w:val="28"/>
                <w:szCs w:val="28"/>
              </w:rPr>
              <w:t>инфраструктурный лист</w:t>
            </w:r>
            <w:r w:rsidR="00BB0E47">
              <w:rPr>
                <w:rFonts w:ascii="Times New Roman" w:hAnsi="Times New Roman" w:cs="Times New Roman"/>
                <w:sz w:val="28"/>
                <w:szCs w:val="28"/>
              </w:rPr>
              <w:t>)</w:t>
            </w:r>
          </w:p>
        </w:tc>
        <w:tc>
          <w:tcPr>
            <w:tcW w:w="1559" w:type="dxa"/>
          </w:tcPr>
          <w:p w14:paraId="07DC2560" w14:textId="77777777" w:rsidR="00550D62" w:rsidRPr="00BB0E47" w:rsidRDefault="00550D62" w:rsidP="00BB0E47">
            <w:pPr>
              <w:spacing w:after="120"/>
              <w:jc w:val="both"/>
              <w:rPr>
                <w:rFonts w:ascii="Times New Roman" w:hAnsi="Times New Roman" w:cs="Times New Roman"/>
                <w:b/>
                <w:color w:val="000000"/>
                <w:sz w:val="28"/>
                <w:szCs w:val="28"/>
              </w:rPr>
            </w:pPr>
          </w:p>
        </w:tc>
      </w:tr>
    </w:tbl>
    <w:p w14:paraId="480331FF" w14:textId="77777777" w:rsidR="00550D62" w:rsidRDefault="00550D62" w:rsidP="00550D62">
      <w:pPr>
        <w:rPr>
          <w:rFonts w:ascii="Times New Roman" w:hAnsi="Times New Roman" w:cs="Times New Roman"/>
          <w:b/>
          <w:color w:val="000000"/>
          <w:sz w:val="28"/>
          <w:szCs w:val="28"/>
        </w:rPr>
      </w:pPr>
    </w:p>
    <w:p w14:paraId="7A4D94CA" w14:textId="77777777" w:rsidR="00EC3229" w:rsidRDefault="00EC3229" w:rsidP="00550D62">
      <w:pPr>
        <w:rPr>
          <w:rFonts w:ascii="Times New Roman" w:hAnsi="Times New Roman" w:cs="Times New Roman"/>
          <w:b/>
          <w:color w:val="000000"/>
          <w:sz w:val="28"/>
          <w:szCs w:val="28"/>
        </w:rPr>
      </w:pPr>
    </w:p>
    <w:p w14:paraId="0C9FEAB1" w14:textId="77777777" w:rsidR="00EC3229" w:rsidRDefault="00EC3229" w:rsidP="00550D62">
      <w:pPr>
        <w:rPr>
          <w:rFonts w:ascii="Times New Roman" w:hAnsi="Times New Roman" w:cs="Times New Roman"/>
          <w:b/>
          <w:color w:val="000000"/>
          <w:sz w:val="28"/>
          <w:szCs w:val="28"/>
        </w:rPr>
      </w:pPr>
    </w:p>
    <w:p w14:paraId="6DFB4B82" w14:textId="77777777" w:rsidR="00EC3229" w:rsidRPr="00BB0E47" w:rsidRDefault="00EC3229" w:rsidP="00550D62">
      <w:pPr>
        <w:rPr>
          <w:rFonts w:ascii="Times New Roman" w:hAnsi="Times New Roman" w:cs="Times New Roman"/>
          <w:b/>
          <w:color w:val="000000"/>
          <w:sz w:val="28"/>
          <w:szCs w:val="28"/>
        </w:rPr>
      </w:pPr>
    </w:p>
    <w:p w14:paraId="3DA1D84E" w14:textId="77777777" w:rsidR="00550D62" w:rsidRPr="00EC3229" w:rsidRDefault="00550D62" w:rsidP="00550D62">
      <w:pPr>
        <w:pStyle w:val="a4"/>
        <w:numPr>
          <w:ilvl w:val="0"/>
          <w:numId w:val="2"/>
        </w:numPr>
        <w:spacing w:line="360" w:lineRule="auto"/>
        <w:jc w:val="both"/>
        <w:rPr>
          <w:rFonts w:ascii="Times New Roman" w:hAnsi="Times New Roman" w:cs="Times New Roman"/>
          <w:b/>
          <w:sz w:val="28"/>
          <w:szCs w:val="28"/>
        </w:rPr>
      </w:pPr>
      <w:r w:rsidRPr="00EC3229">
        <w:rPr>
          <w:rFonts w:ascii="Times New Roman" w:hAnsi="Times New Roman" w:cs="Times New Roman"/>
          <w:b/>
          <w:sz w:val="28"/>
          <w:szCs w:val="28"/>
        </w:rPr>
        <w:t>Термины и определения</w:t>
      </w:r>
    </w:p>
    <w:p w14:paraId="04F40BEB" w14:textId="77777777" w:rsidR="00550D62" w:rsidRPr="00BB0E47" w:rsidRDefault="00550D62" w:rsidP="00550D62">
      <w:pPr>
        <w:pStyle w:val="a4"/>
        <w:jc w:val="both"/>
        <w:rPr>
          <w:rFonts w:ascii="Times New Roman" w:hAnsi="Times New Roman" w:cs="Times New Roman"/>
          <w:b/>
          <w:color w:val="000000"/>
          <w:sz w:val="28"/>
          <w:szCs w:val="28"/>
        </w:rPr>
      </w:pPr>
    </w:p>
    <w:p w14:paraId="61364DEF" w14:textId="6BEE6D52" w:rsidR="00BB0E47" w:rsidRPr="00EC3229" w:rsidRDefault="001821E9" w:rsidP="00BB0E47">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Настоящие методические рекомендации </w:t>
      </w:r>
      <w:r w:rsidR="00BB0E47" w:rsidRPr="00BB0E47">
        <w:rPr>
          <w:rFonts w:ascii="Times New Roman" w:hAnsi="Times New Roman" w:cs="Times New Roman"/>
          <w:color w:val="000000"/>
          <w:sz w:val="28"/>
          <w:szCs w:val="28"/>
        </w:rPr>
        <w:t>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w:t>
      </w:r>
      <w:r w:rsidR="00BB0E47" w:rsidRPr="00EC3229">
        <w:rPr>
          <w:rFonts w:ascii="Times New Roman" w:hAnsi="Times New Roman" w:cs="Times New Roman"/>
          <w:color w:val="000000"/>
          <w:sz w:val="28"/>
          <w:szCs w:val="28"/>
        </w:rPr>
        <w:t xml:space="preserve"> (далее — методические рекомендации) разработаны</w:t>
      </w:r>
      <w:r w:rsidR="00BB0E47" w:rsidRPr="00BB0E47">
        <w:rPr>
          <w:rFonts w:ascii="Times New Roman" w:hAnsi="Times New Roman" w:cs="Times New Roman"/>
          <w:color w:val="000000"/>
          <w:sz w:val="28"/>
          <w:szCs w:val="28"/>
        </w:rPr>
        <w:t xml:space="preserve"> </w:t>
      </w:r>
      <w:r w:rsidR="00BB0E47" w:rsidRPr="00EC3229">
        <w:rPr>
          <w:rFonts w:ascii="Times New Roman" w:hAnsi="Times New Roman" w:cs="Times New Roman"/>
          <w:color w:val="000000"/>
          <w:sz w:val="28"/>
          <w:szCs w:val="28"/>
        </w:rPr>
        <w:t xml:space="preserve">во исполнение контрольной точки 2.1.4. Плана мероприятий федерального проекта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w:t>
      </w:r>
      <w:r w:rsidR="00BB0E47">
        <w:rPr>
          <w:rFonts w:ascii="Times New Roman" w:hAnsi="Times New Roman" w:cs="Times New Roman"/>
          <w:color w:val="000000"/>
          <w:sz w:val="28"/>
          <w:szCs w:val="28"/>
        </w:rPr>
        <w:br/>
      </w:r>
      <w:r w:rsidR="00BB0E47" w:rsidRPr="00EC3229">
        <w:rPr>
          <w:rFonts w:ascii="Times New Roman" w:hAnsi="Times New Roman" w:cs="Times New Roman"/>
          <w:color w:val="000000"/>
          <w:sz w:val="28"/>
          <w:szCs w:val="28"/>
        </w:rPr>
        <w:t>(протокол от 24 декабря 2018 г. № 16)</w:t>
      </w:r>
      <w:r w:rsidR="00BB0E47">
        <w:rPr>
          <w:rFonts w:ascii="Times New Roman" w:hAnsi="Times New Roman" w:cs="Times New Roman"/>
          <w:color w:val="000000"/>
          <w:sz w:val="28"/>
          <w:szCs w:val="28"/>
        </w:rPr>
        <w:t xml:space="preserve"> (далее – мероприятие)</w:t>
      </w:r>
      <w:r w:rsidR="00BB0E47" w:rsidRPr="00EC3229">
        <w:rPr>
          <w:rFonts w:ascii="Times New Roman" w:hAnsi="Times New Roman" w:cs="Times New Roman"/>
          <w:color w:val="000000"/>
          <w:sz w:val="28"/>
          <w:szCs w:val="28"/>
        </w:rPr>
        <w:t>.</w:t>
      </w:r>
    </w:p>
    <w:p w14:paraId="5F5A40FE" w14:textId="77777777" w:rsidR="001821E9" w:rsidRPr="00EC3229" w:rsidRDefault="001821E9" w:rsidP="00191615">
      <w:pPr>
        <w:spacing w:line="360" w:lineRule="auto"/>
        <w:ind w:firstLine="708"/>
        <w:jc w:val="both"/>
        <w:rPr>
          <w:rFonts w:ascii="Times New Roman" w:eastAsia="Calibri" w:hAnsi="Times New Roman" w:cs="Times New Roman"/>
          <w:b/>
          <w:sz w:val="28"/>
          <w:szCs w:val="28"/>
        </w:rPr>
      </w:pPr>
      <w:r w:rsidRPr="00EC3229">
        <w:rPr>
          <w:rFonts w:ascii="Times New Roman" w:eastAsia="Calibri" w:hAnsi="Times New Roman" w:cs="Times New Roman"/>
          <w:sz w:val="28"/>
          <w:szCs w:val="28"/>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14:paraId="505EFE80" w14:textId="77777777"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Для целей настоящего документа применяемые в нем термины и определения имеют следующее значение:</w:t>
      </w:r>
    </w:p>
    <w:p w14:paraId="675662B8" w14:textId="47720344"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BB0E47">
        <w:rPr>
          <w:rFonts w:ascii="Times New Roman" w:hAnsi="Times New Roman" w:cs="Times New Roman"/>
          <w:b/>
          <w:color w:val="000000"/>
          <w:sz w:val="28"/>
          <w:szCs w:val="28"/>
        </w:rPr>
        <w:t xml:space="preserve">обучающийся с ограниченными возможностями здоровья </w:t>
      </w:r>
      <w:r w:rsidR="00BB0E47">
        <w:rPr>
          <w:rFonts w:ascii="Times New Roman" w:hAnsi="Times New Roman" w:cs="Times New Roman"/>
          <w:b/>
          <w:color w:val="000000"/>
          <w:sz w:val="28"/>
          <w:szCs w:val="28"/>
        </w:rPr>
        <w:br/>
      </w:r>
      <w:r w:rsidRPr="00BB0E47">
        <w:rPr>
          <w:rFonts w:ascii="Times New Roman" w:hAnsi="Times New Roman" w:cs="Times New Roman"/>
          <w:b/>
          <w:color w:val="000000"/>
          <w:sz w:val="28"/>
          <w:szCs w:val="28"/>
        </w:rPr>
        <w:t xml:space="preserve">(далее - обучающийся с ОВЗ) – </w:t>
      </w:r>
      <w:r w:rsidRPr="00EC3229">
        <w:rPr>
          <w:rFonts w:ascii="Times New Roman" w:hAnsi="Times New Roman" w:cs="Times New Roman"/>
          <w:color w:val="000000"/>
          <w:sz w:val="28"/>
          <w:szCs w:val="28"/>
        </w:rPr>
        <w:t xml:space="preserve">физическое лицо, имеющее недостатки </w:t>
      </w:r>
      <w:r w:rsidR="00BB0E47">
        <w:rPr>
          <w:rFonts w:ascii="Times New Roman" w:hAnsi="Times New Roman" w:cs="Times New Roman"/>
          <w:color w:val="000000"/>
          <w:sz w:val="28"/>
          <w:szCs w:val="28"/>
        </w:rPr>
        <w:br/>
      </w:r>
      <w:r w:rsidRPr="00EC3229">
        <w:rPr>
          <w:rFonts w:ascii="Times New Roman" w:hAnsi="Times New Roman" w:cs="Times New Roman"/>
          <w:color w:val="00000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78160E19" w14:textId="719328D8" w:rsidR="00550D62" w:rsidRPr="00EC3229" w:rsidRDefault="00550D62" w:rsidP="00550D62">
      <w:pPr>
        <w:spacing w:line="360" w:lineRule="auto"/>
        <w:ind w:firstLine="709"/>
        <w:jc w:val="both"/>
        <w:rPr>
          <w:rStyle w:val="Hyperlink0"/>
          <w:rFonts w:ascii="Times New Roman" w:hAnsi="Times New Roman" w:cs="Times New Roman"/>
        </w:rPr>
      </w:pPr>
      <w:r w:rsidRPr="00BB0E47">
        <w:rPr>
          <w:rFonts w:ascii="Times New Roman" w:hAnsi="Times New Roman" w:cs="Times New Roman"/>
          <w:b/>
          <w:color w:val="000000"/>
          <w:sz w:val="28"/>
          <w:szCs w:val="28"/>
        </w:rPr>
        <w:t xml:space="preserve">обучающийся ребенок-инвалид, инвалид (далее – обучающийся </w:t>
      </w:r>
      <w:r w:rsidR="00BB0E47">
        <w:rPr>
          <w:rFonts w:ascii="Times New Roman" w:hAnsi="Times New Roman" w:cs="Times New Roman"/>
          <w:b/>
          <w:color w:val="000000"/>
          <w:sz w:val="28"/>
          <w:szCs w:val="28"/>
        </w:rPr>
        <w:br/>
      </w:r>
      <w:r w:rsidRPr="00BB0E47">
        <w:rPr>
          <w:rFonts w:ascii="Times New Roman" w:hAnsi="Times New Roman" w:cs="Times New Roman"/>
          <w:b/>
          <w:color w:val="000000"/>
          <w:sz w:val="28"/>
          <w:szCs w:val="28"/>
        </w:rPr>
        <w:t xml:space="preserve">с инвалидностью) – </w:t>
      </w:r>
      <w:r w:rsidRPr="00EC3229">
        <w:rPr>
          <w:rStyle w:val="Hyperlink0"/>
          <w:rFonts w:ascii="Times New Roman" w:hAnsi="Times New Roman" w:cs="Times New Roman"/>
        </w:rPr>
        <w:t xml:space="preserve">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w:t>
      </w:r>
      <w:r w:rsidR="008B2010" w:rsidRPr="00EC3229">
        <w:rPr>
          <w:rStyle w:val="Hyperlink0"/>
          <w:rFonts w:ascii="Times New Roman" w:hAnsi="Times New Roman" w:cs="Times New Roman"/>
        </w:rPr>
        <w:br/>
      </w:r>
      <w:r w:rsidRPr="00EC3229">
        <w:rPr>
          <w:rStyle w:val="Hyperlink0"/>
          <w:rFonts w:ascii="Times New Roman" w:hAnsi="Times New Roman" w:cs="Times New Roman"/>
        </w:rPr>
        <w:t>и вызывающее необходимость его социальной защиты;</w:t>
      </w:r>
    </w:p>
    <w:p w14:paraId="0127CC72" w14:textId="6C387624" w:rsidR="00550D62" w:rsidRPr="00EC3229"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b/>
          <w:color w:val="000000"/>
          <w:sz w:val="28"/>
          <w:szCs w:val="28"/>
        </w:rPr>
        <w:t xml:space="preserve">отдельная организация, реализующая адаптированные основные общеобразовательные программы (далее отдельная образовательная организация) – </w:t>
      </w:r>
      <w:r w:rsidRPr="00EC3229">
        <w:rPr>
          <w:rFonts w:ascii="Times New Roman" w:hAnsi="Times New Roman" w:cs="Times New Roman"/>
          <w:bCs/>
          <w:sz w:val="28"/>
          <w:szCs w:val="28"/>
        </w:rPr>
        <w:t xml:space="preserve">образовательная организация, </w:t>
      </w:r>
      <w:r w:rsidRPr="00EC3229">
        <w:rPr>
          <w:rFonts w:ascii="Times New Roman" w:hAnsi="Times New Roman" w:cs="Times New Roman"/>
          <w:sz w:val="28"/>
          <w:szCs w:val="28"/>
        </w:rPr>
        <w:t xml:space="preserve">осуществляющая на основании лицензии образовательную деятельность по адаптированным основным </w:t>
      </w:r>
      <w:r w:rsidRPr="00EC3229">
        <w:rPr>
          <w:rFonts w:ascii="Times New Roman" w:hAnsi="Times New Roman" w:cs="Times New Roman"/>
          <w:sz w:val="28"/>
          <w:szCs w:val="28"/>
        </w:rPr>
        <w:lastRenderedPageBreak/>
        <w:t>общеобразовательным программам для обучающихся с ограниченными возможностями здоровья;</w:t>
      </w:r>
    </w:p>
    <w:p w14:paraId="6EDAF286"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электронное обучение</w:t>
      </w:r>
      <w:r w:rsidRPr="00EC3229">
        <w:rPr>
          <w:rFonts w:ascii="Times New Roman" w:hAnsi="Times New Roman" w:cs="Times New Roman"/>
          <w:bCs/>
          <w:sz w:val="28"/>
          <w:szCs w:val="28"/>
        </w:rPr>
        <w:t xml:space="preserve"> - организация образовательной деятельности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6096F8F6"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дистанционные образовательные технологии (далее – ДОТ)</w:t>
      </w:r>
      <w:r w:rsidRPr="00EC3229">
        <w:rPr>
          <w:rFonts w:ascii="Times New Roman" w:hAnsi="Times New Roman" w:cs="Times New Roman"/>
          <w:bCs/>
          <w:sz w:val="28"/>
          <w:szCs w:val="28"/>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14:paraId="1AD9EB88" w14:textId="4FA27472"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EC3229">
        <w:rPr>
          <w:rFonts w:ascii="Times New Roman" w:hAnsi="Times New Roman" w:cs="Times New Roman"/>
          <w:b/>
          <w:bCs/>
          <w:sz w:val="28"/>
          <w:szCs w:val="28"/>
        </w:rPr>
        <w:t xml:space="preserve">сетевая форма реализации образовательных программ (далее - сетевая форма) </w:t>
      </w:r>
      <w:r w:rsidRPr="00EC3229">
        <w:rPr>
          <w:rFonts w:ascii="Times New Roman" w:hAnsi="Times New Roman" w:cs="Times New Roman"/>
          <w:bCs/>
          <w:sz w:val="28"/>
          <w:szCs w:val="28"/>
        </w:rPr>
        <w:t>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r w:rsidR="00EC3229">
        <w:rPr>
          <w:rFonts w:ascii="Times New Roman" w:hAnsi="Times New Roman" w:cs="Times New Roman"/>
          <w:bCs/>
          <w:sz w:val="28"/>
          <w:szCs w:val="28"/>
        </w:rPr>
        <w:t>.</w:t>
      </w:r>
    </w:p>
    <w:p w14:paraId="352D850B"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2E55B929"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29AD1C48"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7122CD72"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5F307FB4"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62A00ECE"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3164DCB0"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05731C57"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2C12E543"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6BF202E5"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3E65F6F0" w14:textId="77777777" w:rsidR="00550D62"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14:paraId="5B763932" w14:textId="77777777" w:rsidR="00EC3229" w:rsidRPr="00EC3229" w:rsidRDefault="00EC3229" w:rsidP="00550D62">
      <w:pPr>
        <w:autoSpaceDE w:val="0"/>
        <w:autoSpaceDN w:val="0"/>
        <w:adjustRightInd w:val="0"/>
        <w:spacing w:line="360" w:lineRule="auto"/>
        <w:ind w:firstLine="709"/>
        <w:jc w:val="both"/>
        <w:rPr>
          <w:rFonts w:ascii="Times New Roman" w:hAnsi="Times New Roman" w:cs="Times New Roman"/>
          <w:bCs/>
          <w:sz w:val="28"/>
          <w:szCs w:val="28"/>
        </w:rPr>
      </w:pPr>
    </w:p>
    <w:p w14:paraId="6430D0C1"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 xml:space="preserve">Принципы, требования и задачи реализации мероприятия </w:t>
      </w:r>
    </w:p>
    <w:p w14:paraId="3FC55FFE" w14:textId="77777777" w:rsidR="00550D62" w:rsidRPr="00EC3229" w:rsidRDefault="00550D62" w:rsidP="00550D62">
      <w:pPr>
        <w:jc w:val="both"/>
        <w:rPr>
          <w:rFonts w:ascii="Times New Roman" w:hAnsi="Times New Roman" w:cs="Times New Roman"/>
          <w:b/>
          <w:sz w:val="28"/>
          <w:szCs w:val="28"/>
        </w:rPr>
      </w:pPr>
    </w:p>
    <w:p w14:paraId="120071FC" w14:textId="57DB1223"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Для </w:t>
      </w:r>
      <w:r w:rsidR="00BB0E47">
        <w:rPr>
          <w:rFonts w:ascii="Times New Roman" w:hAnsi="Times New Roman" w:cs="Times New Roman"/>
          <w:sz w:val="28"/>
          <w:szCs w:val="28"/>
        </w:rPr>
        <w:t xml:space="preserve">организации качественного доступного образования детей с ОВЗ, обучающихся с инвалидностью </w:t>
      </w:r>
      <w:r w:rsidRPr="00BB0E47">
        <w:rPr>
          <w:rFonts w:ascii="Times New Roman" w:hAnsi="Times New Roman" w:cs="Times New Roman"/>
          <w:sz w:val="28"/>
          <w:szCs w:val="28"/>
        </w:rPr>
        <w:t xml:space="preserve">в </w:t>
      </w:r>
      <w:r w:rsidRPr="00EC3229">
        <w:rPr>
          <w:rFonts w:ascii="Times New Roman" w:hAnsi="Times New Roman" w:cs="Times New Roman"/>
          <w:bCs/>
          <w:color w:val="000000"/>
          <w:sz w:val="28"/>
          <w:szCs w:val="28"/>
        </w:rPr>
        <w:t>отдельных образовательных организациях</w:t>
      </w:r>
      <w:r w:rsidRPr="00BB0E47">
        <w:rPr>
          <w:rFonts w:ascii="Times New Roman" w:hAnsi="Times New Roman" w:cs="Times New Roman"/>
          <w:sz w:val="28"/>
          <w:szCs w:val="28"/>
        </w:rPr>
        <w:t xml:space="preserve"> необходимо создать </w:t>
      </w:r>
      <w:r w:rsidR="00BB0E47">
        <w:rPr>
          <w:rFonts w:ascii="Times New Roman" w:hAnsi="Times New Roman" w:cs="Times New Roman"/>
          <w:sz w:val="28"/>
          <w:szCs w:val="28"/>
        </w:rPr>
        <w:t xml:space="preserve">в них </w:t>
      </w:r>
      <w:r w:rsidRPr="00BB0E47">
        <w:rPr>
          <w:rFonts w:ascii="Times New Roman" w:hAnsi="Times New Roman" w:cs="Times New Roman"/>
          <w:sz w:val="28"/>
          <w:szCs w:val="28"/>
        </w:rPr>
        <w:t xml:space="preserve">оптимальные условия обучения, воспитания и коррекции, способствующие не только максимальному овладению академическими знаниями, </w:t>
      </w:r>
      <w:r w:rsidR="00BB0E47">
        <w:rPr>
          <w:rFonts w:ascii="Times New Roman" w:hAnsi="Times New Roman" w:cs="Times New Roman"/>
          <w:sz w:val="28"/>
          <w:szCs w:val="28"/>
        </w:rPr>
        <w:br/>
      </w:r>
      <w:r w:rsidRPr="00BB0E47">
        <w:rPr>
          <w:rFonts w:ascii="Times New Roman" w:hAnsi="Times New Roman" w:cs="Times New Roman"/>
          <w:sz w:val="28"/>
          <w:szCs w:val="28"/>
        </w:rPr>
        <w:t>но и формированию жизненных компетенций</w:t>
      </w:r>
      <w:r w:rsidR="001821E9" w:rsidRPr="00BB0E47">
        <w:rPr>
          <w:rFonts w:ascii="Times New Roman" w:hAnsi="Times New Roman" w:cs="Times New Roman"/>
          <w:sz w:val="28"/>
          <w:szCs w:val="28"/>
        </w:rPr>
        <w:t>, в том числе т.н. «гибких компетенций», навыков проектной деятельности, командной работы, креативного мышления, навыков использования современных цифровых технологий и другие</w:t>
      </w:r>
      <w:r w:rsidRPr="00BB0E47">
        <w:rPr>
          <w:rFonts w:ascii="Times New Roman" w:hAnsi="Times New Roman" w:cs="Times New Roman"/>
          <w:sz w:val="28"/>
          <w:szCs w:val="28"/>
        </w:rPr>
        <w:t>.</w:t>
      </w:r>
    </w:p>
    <w:p w14:paraId="19AA88C5" w14:textId="0E5D80E5" w:rsidR="00BB0E47" w:rsidRDefault="00550D62" w:rsidP="00BB0E47">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Одним из главных условий обучения детей с ОВЗ</w:t>
      </w:r>
      <w:r w:rsidR="00BB0E47">
        <w:rPr>
          <w:rFonts w:ascii="Times New Roman" w:hAnsi="Times New Roman" w:cs="Times New Roman"/>
          <w:sz w:val="28"/>
          <w:szCs w:val="28"/>
        </w:rPr>
        <w:t xml:space="preserve">, </w:t>
      </w:r>
      <w:r w:rsidR="00BB0E47">
        <w:rPr>
          <w:rFonts w:ascii="Times New Roman" w:hAnsi="Times New Roman" w:cs="Times New Roman"/>
          <w:sz w:val="28"/>
          <w:szCs w:val="28"/>
        </w:rPr>
        <w:t xml:space="preserve">обучающихся </w:t>
      </w:r>
      <w:r w:rsidR="00BB0E47">
        <w:rPr>
          <w:rFonts w:ascii="Times New Roman" w:hAnsi="Times New Roman" w:cs="Times New Roman"/>
          <w:sz w:val="28"/>
          <w:szCs w:val="28"/>
        </w:rPr>
        <w:br/>
      </w:r>
      <w:r w:rsidR="00BB0E47">
        <w:rPr>
          <w:rFonts w:ascii="Times New Roman" w:hAnsi="Times New Roman" w:cs="Times New Roman"/>
          <w:sz w:val="28"/>
          <w:szCs w:val="28"/>
        </w:rPr>
        <w:t xml:space="preserve">с инвалидностью </w:t>
      </w:r>
      <w:r w:rsidRPr="00BB0E47">
        <w:rPr>
          <w:rFonts w:ascii="Times New Roman" w:hAnsi="Times New Roman" w:cs="Times New Roman"/>
          <w:sz w:val="28"/>
          <w:szCs w:val="28"/>
        </w:rPr>
        <w:t xml:space="preserve">является </w:t>
      </w:r>
      <w:r w:rsidRPr="00EC3229">
        <w:rPr>
          <w:rFonts w:ascii="Times New Roman" w:hAnsi="Times New Roman" w:cs="Times New Roman"/>
          <w:bCs/>
          <w:color w:val="000000"/>
          <w:sz w:val="28"/>
          <w:szCs w:val="28"/>
        </w:rPr>
        <w:t xml:space="preserve">создание </w:t>
      </w:r>
      <w:r w:rsidRPr="00BB0E47">
        <w:rPr>
          <w:rFonts w:ascii="Times New Roman" w:hAnsi="Times New Roman" w:cs="Times New Roman"/>
          <w:sz w:val="28"/>
          <w:szCs w:val="28"/>
        </w:rPr>
        <w:t xml:space="preserve">такой образовательной среды, которая не только сохраняет, но и укрепляет </w:t>
      </w:r>
      <w:r w:rsidR="00BB0E47">
        <w:rPr>
          <w:rFonts w:ascii="Times New Roman" w:hAnsi="Times New Roman" w:cs="Times New Roman"/>
          <w:sz w:val="28"/>
          <w:szCs w:val="28"/>
        </w:rPr>
        <w:t xml:space="preserve">их </w:t>
      </w:r>
      <w:r w:rsidRPr="00BB0E47">
        <w:rPr>
          <w:rFonts w:ascii="Times New Roman" w:hAnsi="Times New Roman" w:cs="Times New Roman"/>
          <w:sz w:val="28"/>
          <w:szCs w:val="28"/>
        </w:rPr>
        <w:t xml:space="preserve">здоровье, подстраиваясь под </w:t>
      </w:r>
      <w:r w:rsidR="00BB0E47" w:rsidRPr="009D6843">
        <w:rPr>
          <w:rFonts w:ascii="Times New Roman" w:hAnsi="Times New Roman"/>
          <w:sz w:val="28"/>
          <w:szCs w:val="28"/>
        </w:rPr>
        <w:t>особенности здоровья</w:t>
      </w:r>
      <w:r w:rsidR="00BB0E47">
        <w:rPr>
          <w:rFonts w:ascii="Times New Roman" w:hAnsi="Times New Roman"/>
          <w:sz w:val="28"/>
          <w:szCs w:val="28"/>
        </w:rPr>
        <w:t>,</w:t>
      </w:r>
      <w:r w:rsidR="00BB0E47" w:rsidRPr="009D6843">
        <w:rPr>
          <w:rFonts w:ascii="Times New Roman" w:hAnsi="Times New Roman"/>
          <w:sz w:val="28"/>
          <w:szCs w:val="28"/>
        </w:rPr>
        <w:t xml:space="preserve"> развития </w:t>
      </w:r>
      <w:r w:rsidR="00BB0E47">
        <w:rPr>
          <w:rFonts w:ascii="Times New Roman" w:hAnsi="Times New Roman"/>
          <w:sz w:val="28"/>
          <w:szCs w:val="28"/>
        </w:rPr>
        <w:t xml:space="preserve">и возможности </w:t>
      </w:r>
      <w:r w:rsidR="00BB0E47" w:rsidRPr="009D6843">
        <w:rPr>
          <w:rFonts w:ascii="Times New Roman" w:hAnsi="Times New Roman"/>
          <w:sz w:val="28"/>
          <w:szCs w:val="28"/>
        </w:rPr>
        <w:t xml:space="preserve">каждого </w:t>
      </w:r>
      <w:r w:rsidR="00BB0E47">
        <w:rPr>
          <w:rFonts w:ascii="Times New Roman" w:hAnsi="Times New Roman"/>
          <w:sz w:val="28"/>
          <w:szCs w:val="28"/>
        </w:rPr>
        <w:t>обучающегося</w:t>
      </w:r>
      <w:r w:rsidR="00BB0E47" w:rsidRPr="009D6843">
        <w:rPr>
          <w:rFonts w:ascii="Times New Roman" w:hAnsi="Times New Roman"/>
          <w:sz w:val="28"/>
          <w:szCs w:val="28"/>
        </w:rPr>
        <w:t>.</w:t>
      </w:r>
    </w:p>
    <w:p w14:paraId="423C8489" w14:textId="560163C6"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 xml:space="preserve">Целью реализации </w:t>
      </w:r>
      <w:r w:rsidR="00BB0E47">
        <w:rPr>
          <w:rFonts w:ascii="Times New Roman" w:hAnsi="Times New Roman" w:cs="Times New Roman"/>
          <w:sz w:val="28"/>
          <w:szCs w:val="28"/>
        </w:rPr>
        <w:t xml:space="preserve">мероприятия </w:t>
      </w:r>
      <w:r w:rsidRPr="00EC3229">
        <w:rPr>
          <w:rFonts w:ascii="Times New Roman" w:hAnsi="Times New Roman" w:cs="Times New Roman"/>
          <w:bCs/>
          <w:color w:val="000000"/>
          <w:sz w:val="28"/>
          <w:szCs w:val="28"/>
        </w:rPr>
        <w:t>является</w:t>
      </w:r>
      <w:r w:rsidR="001821E9" w:rsidRPr="00EC3229">
        <w:rPr>
          <w:rFonts w:ascii="Times New Roman" w:hAnsi="Times New Roman" w:cs="Times New Roman"/>
          <w:bCs/>
          <w:color w:val="000000"/>
          <w:sz w:val="28"/>
          <w:szCs w:val="28"/>
        </w:rPr>
        <w:t xml:space="preserve"> создание современных условий для обучения и воспитания путем</w:t>
      </w:r>
      <w:r w:rsidRPr="00EC3229">
        <w:rPr>
          <w:rFonts w:ascii="Times New Roman" w:hAnsi="Times New Roman" w:cs="Times New Roman"/>
          <w:bCs/>
          <w:color w:val="000000"/>
          <w:sz w:val="28"/>
          <w:szCs w:val="28"/>
        </w:rPr>
        <w:t xml:space="preserve"> обновлени</w:t>
      </w:r>
      <w:r w:rsidR="00191615" w:rsidRPr="00EC3229">
        <w:rPr>
          <w:rFonts w:ascii="Times New Roman" w:hAnsi="Times New Roman" w:cs="Times New Roman"/>
          <w:bCs/>
          <w:color w:val="000000"/>
          <w:sz w:val="28"/>
          <w:szCs w:val="28"/>
        </w:rPr>
        <w:t>я</w:t>
      </w:r>
      <w:r w:rsidRPr="00EC3229">
        <w:rPr>
          <w:rFonts w:ascii="Times New Roman" w:hAnsi="Times New Roman" w:cs="Times New Roman"/>
          <w:bCs/>
          <w:color w:val="000000"/>
          <w:sz w:val="28"/>
          <w:szCs w:val="28"/>
        </w:rPr>
        <w:t xml:space="preserve"> инфраструктуры отдельных образовательных организаций, которое влечет за собой изменение содержания </w:t>
      </w:r>
      <w:r w:rsidR="008B2010" w:rsidRPr="00EC3229">
        <w:rPr>
          <w:rFonts w:ascii="Times New Roman" w:hAnsi="Times New Roman" w:cs="Times New Roman"/>
          <w:bCs/>
          <w:color w:val="000000"/>
          <w:sz w:val="28"/>
          <w:szCs w:val="28"/>
        </w:rPr>
        <w:br/>
      </w:r>
      <w:r w:rsidRPr="00EC3229">
        <w:rPr>
          <w:rFonts w:ascii="Times New Roman" w:hAnsi="Times New Roman" w:cs="Times New Roman"/>
          <w:bCs/>
          <w:color w:val="000000"/>
          <w:sz w:val="28"/>
          <w:szCs w:val="28"/>
        </w:rPr>
        <w:t xml:space="preserve">и повышение качества </w:t>
      </w:r>
      <w:r w:rsidR="001821E9" w:rsidRPr="00EC3229">
        <w:rPr>
          <w:rFonts w:ascii="Times New Roman" w:hAnsi="Times New Roman" w:cs="Times New Roman"/>
          <w:bCs/>
          <w:color w:val="000000"/>
          <w:sz w:val="28"/>
          <w:szCs w:val="28"/>
        </w:rPr>
        <w:t>образовательного процесса</w:t>
      </w:r>
      <w:r w:rsidRPr="00EC3229">
        <w:rPr>
          <w:rFonts w:ascii="Times New Roman" w:hAnsi="Times New Roman" w:cs="Times New Roman"/>
          <w:bCs/>
          <w:color w:val="000000"/>
          <w:sz w:val="28"/>
          <w:szCs w:val="28"/>
        </w:rPr>
        <w:t xml:space="preserve">. </w:t>
      </w:r>
    </w:p>
    <w:p w14:paraId="26B56259" w14:textId="77777777"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EC3229">
        <w:rPr>
          <w:rFonts w:ascii="Times New Roman" w:hAnsi="Times New Roman" w:cs="Times New Roman"/>
          <w:bCs/>
          <w:color w:val="000000"/>
          <w:sz w:val="28"/>
          <w:szCs w:val="28"/>
        </w:rPr>
        <w:t>Основными задачами реализации мероприятия являются:</w:t>
      </w:r>
    </w:p>
    <w:p w14:paraId="178ABD5C" w14:textId="77777777"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bCs/>
          <w:color w:val="000000"/>
          <w:sz w:val="28"/>
          <w:szCs w:val="28"/>
        </w:rPr>
        <w:t>1.</w:t>
      </w:r>
      <w:r w:rsidRPr="00EC3229">
        <w:rPr>
          <w:rFonts w:ascii="Times New Roman" w:hAnsi="Times New Roman" w:cs="Times New Roman"/>
          <w:color w:val="000000"/>
          <w:sz w:val="28"/>
          <w:szCs w:val="28"/>
        </w:rPr>
        <w:t xml:space="preserve"> обновление оборудования/оснащение: </w:t>
      </w:r>
    </w:p>
    <w:p w14:paraId="408F41C5" w14:textId="780D2F3B"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мастерских для реализации предметной области «Технология» </w:t>
      </w:r>
      <w:r w:rsidRPr="00EC3229">
        <w:rPr>
          <w:rFonts w:ascii="Times New Roman" w:eastAsia="Times New Roman" w:hAnsi="Times New Roman" w:cs="Times New Roman"/>
          <w:bCs/>
          <w:sz w:val="28"/>
          <w:szCs w:val="28"/>
        </w:rPr>
        <w:br/>
        <w:t>(для внедрения современных программ трудового и профессионально-трудового обучения по востребованным на рынке труда профессиям</w:t>
      </w:r>
      <w:r w:rsidR="001821E9" w:rsidRPr="00EC3229">
        <w:rPr>
          <w:rFonts w:ascii="Times New Roman" w:eastAsia="Times New Roman" w:hAnsi="Times New Roman" w:cs="Times New Roman"/>
          <w:bCs/>
          <w:sz w:val="28"/>
          <w:szCs w:val="28"/>
        </w:rPr>
        <w:t>, в том числе с учетом Концепции преподавания учебного предмета «Технология»</w:t>
      </w:r>
      <w:r w:rsidRPr="00EC3229">
        <w:rPr>
          <w:rFonts w:ascii="Times New Roman" w:eastAsia="Times New Roman" w:hAnsi="Times New Roman" w:cs="Times New Roman"/>
          <w:bCs/>
          <w:sz w:val="28"/>
          <w:szCs w:val="28"/>
        </w:rPr>
        <w:t>);</w:t>
      </w:r>
    </w:p>
    <w:p w14:paraId="52DB0A1E" w14:textId="5937C4CF"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психолого-педагогического сопровождения и коррекционной работы </w:t>
      </w:r>
      <w:r w:rsidRPr="00EC3229">
        <w:rPr>
          <w:rFonts w:ascii="Times New Roman" w:eastAsia="Times New Roman" w:hAnsi="Times New Roman" w:cs="Times New Roman"/>
          <w:bCs/>
          <w:sz w:val="28"/>
          <w:szCs w:val="28"/>
        </w:rPr>
        <w:br/>
        <w:t xml:space="preserve">с обучающимися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 </w:t>
      </w:r>
    </w:p>
    <w:p w14:paraId="381FFBCA" w14:textId="70B50264"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учебных кабинетов и помещений для организации качественного доступного образования обучающихся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(компьютерного </w:t>
      </w:r>
      <w:r w:rsidRPr="00EC3229">
        <w:rPr>
          <w:rFonts w:ascii="Times New Roman" w:eastAsia="Times New Roman" w:hAnsi="Times New Roman" w:cs="Times New Roman"/>
          <w:bCs/>
          <w:sz w:val="28"/>
          <w:szCs w:val="28"/>
        </w:rPr>
        <w:lastRenderedPageBreak/>
        <w:t>класса, спортивного зала/ зала лечебной физкультуры, учебных кабинетов химии, физики, географии, иностранных языков, музыки и иных кабинетов);</w:t>
      </w:r>
    </w:p>
    <w:p w14:paraId="3E0B3486" w14:textId="1863D453"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дополнительного образования обучающихся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00F27F42">
        <w:rPr>
          <w:rFonts w:ascii="Times New Roman" w:hAnsi="Times New Roman" w:cs="Times New Roman"/>
          <w:sz w:val="28"/>
          <w:szCs w:val="28"/>
        </w:rPr>
        <w:t>.</w:t>
      </w:r>
    </w:p>
    <w:p w14:paraId="4EEABEBD" w14:textId="35F64ACC"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2. создание условий для реализации дистанционных программ образования </w:t>
      </w:r>
      <w:r w:rsidRPr="00EC3229">
        <w:rPr>
          <w:rFonts w:ascii="Times New Roman" w:hAnsi="Times New Roman" w:cs="Times New Roman"/>
          <w:color w:val="000000"/>
          <w:sz w:val="28"/>
          <w:szCs w:val="28"/>
        </w:rPr>
        <w:t xml:space="preserve">обучающихся с </w:t>
      </w:r>
      <w:r w:rsidR="008B2010" w:rsidRPr="00EC3229">
        <w:rPr>
          <w:rFonts w:ascii="Times New Roman" w:hAnsi="Times New Roman" w:cs="Times New Roman"/>
          <w:color w:val="000000"/>
          <w:sz w:val="28"/>
          <w:szCs w:val="28"/>
        </w:rPr>
        <w:t>ОВЗ</w:t>
      </w:r>
      <w:r w:rsidRPr="00EC3229">
        <w:rPr>
          <w:rFonts w:ascii="Times New Roman" w:eastAsia="Times New Roman" w:hAnsi="Times New Roman" w:cs="Times New Roman"/>
          <w:bCs/>
          <w:sz w:val="28"/>
          <w:szCs w:val="28"/>
        </w:rPr>
        <w:t>,</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в том числе на базе сетевого партнерства.</w:t>
      </w:r>
    </w:p>
    <w:p w14:paraId="1EA42C22" w14:textId="77777777"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EC3229">
        <w:rPr>
          <w:rFonts w:ascii="Times New Roman" w:hAnsi="Times New Roman" w:cs="Times New Roman"/>
          <w:bCs/>
          <w:color w:val="000000"/>
          <w:sz w:val="28"/>
          <w:szCs w:val="28"/>
        </w:rPr>
        <w:t>3. повышение квалификации руководящих и педагогических работников отдельных образовательных организаций.</w:t>
      </w:r>
    </w:p>
    <w:p w14:paraId="1B3DD52B" w14:textId="53544689" w:rsidR="00550D62" w:rsidRPr="00BB0E47" w:rsidRDefault="00550D62" w:rsidP="00550D62">
      <w:pPr>
        <w:spacing w:line="360" w:lineRule="auto"/>
        <w:ind w:firstLine="709"/>
        <w:jc w:val="both"/>
        <w:rPr>
          <w:rFonts w:ascii="Times New Roman" w:hAnsi="Times New Roman" w:cs="Times New Roman"/>
          <w:sz w:val="28"/>
          <w:szCs w:val="28"/>
        </w:rPr>
      </w:pPr>
      <w:r w:rsidRPr="003E1C45">
        <w:rPr>
          <w:rFonts w:ascii="Times New Roman" w:hAnsi="Times New Roman" w:cs="Times New Roman"/>
          <w:sz w:val="28"/>
          <w:szCs w:val="28"/>
        </w:rPr>
        <w:t xml:space="preserve">Перед каждой участвующей в мероприятии </w:t>
      </w:r>
      <w:r w:rsidRPr="003E1C45">
        <w:rPr>
          <w:rFonts w:ascii="Times New Roman" w:hAnsi="Times New Roman" w:cs="Times New Roman"/>
          <w:bCs/>
          <w:color w:val="000000"/>
          <w:sz w:val="28"/>
          <w:szCs w:val="28"/>
        </w:rPr>
        <w:t>отдельной образовательной организацией стоит задача</w:t>
      </w:r>
      <w:r w:rsidRPr="003E1C45">
        <w:rPr>
          <w:rFonts w:ascii="Times New Roman" w:hAnsi="Times New Roman" w:cs="Times New Roman"/>
          <w:sz w:val="28"/>
          <w:szCs w:val="28"/>
        </w:rPr>
        <w:t xml:space="preserve"> провести мониторинг в части анализа материально-технического обеспечения образовательного процесса, здоровьесберегающей среды (в соответствии с приложением № 1) и разработать программу развития («дорожную</w:t>
      </w:r>
      <w:r w:rsidRPr="00BB0E47">
        <w:rPr>
          <w:rFonts w:ascii="Times New Roman" w:hAnsi="Times New Roman" w:cs="Times New Roman"/>
          <w:sz w:val="28"/>
          <w:szCs w:val="28"/>
        </w:rPr>
        <w:t xml:space="preserve"> карту») с учетом изменения подходов к организации своей деятельности.</w:t>
      </w:r>
    </w:p>
    <w:p w14:paraId="2E278AAB" w14:textId="3BBC2412"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Включение отдельной образовательной организации в реализацию мероприятия национального проекта «Образование» (поддержку образования для детей с </w:t>
      </w:r>
      <w:r w:rsidR="008B2010" w:rsidRPr="00BB0E47">
        <w:rPr>
          <w:rFonts w:ascii="Times New Roman" w:hAnsi="Times New Roman" w:cs="Times New Roman"/>
          <w:sz w:val="28"/>
          <w:szCs w:val="28"/>
        </w:rPr>
        <w:t>ОВЗ</w:t>
      </w:r>
      <w:r w:rsidRPr="00BB0E47">
        <w:rPr>
          <w:rFonts w:ascii="Times New Roman" w:hAnsi="Times New Roman" w:cs="Times New Roman"/>
          <w:sz w:val="28"/>
          <w:szCs w:val="28"/>
        </w:rPr>
        <w:t xml:space="preserve">) </w:t>
      </w:r>
      <w:r w:rsidR="001821E9" w:rsidRPr="00BB0E47">
        <w:rPr>
          <w:rFonts w:ascii="Times New Roman" w:hAnsi="Times New Roman" w:cs="Times New Roman"/>
          <w:sz w:val="28"/>
          <w:szCs w:val="28"/>
        </w:rPr>
        <w:t xml:space="preserve">определяется решением (актом) </w:t>
      </w:r>
      <w:r w:rsidRPr="00BB0E47">
        <w:rPr>
          <w:rFonts w:ascii="Times New Roman" w:hAnsi="Times New Roman" w:cs="Times New Roman"/>
          <w:sz w:val="28"/>
          <w:szCs w:val="28"/>
        </w:rPr>
        <w:t>орган</w:t>
      </w:r>
      <w:r w:rsidR="001821E9" w:rsidRPr="00BB0E47">
        <w:rPr>
          <w:rFonts w:ascii="Times New Roman" w:hAnsi="Times New Roman" w:cs="Times New Roman"/>
          <w:sz w:val="28"/>
          <w:szCs w:val="28"/>
        </w:rPr>
        <w:t>а</w:t>
      </w:r>
      <w:r w:rsidRPr="00BB0E47">
        <w:rPr>
          <w:rFonts w:ascii="Times New Roman" w:hAnsi="Times New Roman" w:cs="Times New Roman"/>
          <w:sz w:val="28"/>
          <w:szCs w:val="28"/>
        </w:rPr>
        <w:t xml:space="preserve"> государственной власти субъекта Российской Федерации, осуществляющим управление в сфере образования, и основывается на потребности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комплексных показателей, </w:t>
      </w:r>
      <w:r w:rsidR="00F27F42">
        <w:rPr>
          <w:rFonts w:ascii="Times New Roman" w:hAnsi="Times New Roman" w:cs="Times New Roman"/>
          <w:sz w:val="28"/>
          <w:szCs w:val="28"/>
        </w:rPr>
        <w:br/>
      </w:r>
      <w:r w:rsidRPr="00BB0E47">
        <w:rPr>
          <w:rFonts w:ascii="Times New Roman" w:hAnsi="Times New Roman" w:cs="Times New Roman"/>
          <w:sz w:val="28"/>
          <w:szCs w:val="28"/>
        </w:rPr>
        <w:t>в частности опыта выполнения в субъекте Российской Федерации масштабных (общероссийских, межрегиональных) программ и проектов в сфере образования обучающихся с ОВЗ,</w:t>
      </w:r>
      <w:r w:rsidR="00EC3229">
        <w:rPr>
          <w:rFonts w:ascii="Times New Roman" w:hAnsi="Times New Roman" w:cs="Times New Roman"/>
          <w:sz w:val="28"/>
          <w:szCs w:val="28"/>
        </w:rPr>
        <w:t xml:space="preserve"> </w:t>
      </w:r>
      <w:r w:rsidRPr="00BB0E47">
        <w:rPr>
          <w:rFonts w:ascii="Times New Roman" w:hAnsi="Times New Roman" w:cs="Times New Roman"/>
          <w:sz w:val="28"/>
          <w:szCs w:val="28"/>
        </w:rPr>
        <w:t>а также кадрового потенциала субъекта Российской Федерации для работы с обучающимися с ОВЗ.</w:t>
      </w:r>
    </w:p>
    <w:p w14:paraId="114B86D6" w14:textId="77777777" w:rsidR="00550D62" w:rsidRPr="00EC3229" w:rsidRDefault="00550D62" w:rsidP="00550D62">
      <w:pPr>
        <w:spacing w:line="360" w:lineRule="auto"/>
        <w:jc w:val="both"/>
        <w:rPr>
          <w:rFonts w:ascii="Times New Roman" w:hAnsi="Times New Roman" w:cs="Times New Roman"/>
          <w:sz w:val="28"/>
          <w:szCs w:val="28"/>
        </w:rPr>
      </w:pPr>
      <w:r w:rsidRPr="00EC3229">
        <w:rPr>
          <w:rFonts w:ascii="Times New Roman" w:hAnsi="Times New Roman" w:cs="Times New Roman"/>
          <w:b/>
          <w:sz w:val="28"/>
          <w:szCs w:val="28"/>
        </w:rPr>
        <w:tab/>
      </w:r>
      <w:r w:rsidRPr="00EC3229">
        <w:rPr>
          <w:rFonts w:ascii="Times New Roman" w:hAnsi="Times New Roman" w:cs="Times New Roman"/>
          <w:sz w:val="28"/>
          <w:szCs w:val="28"/>
        </w:rPr>
        <w:t xml:space="preserve">По результатам реализации мероприятия </w:t>
      </w:r>
      <w:r w:rsidRPr="00EC3229">
        <w:rPr>
          <w:rFonts w:ascii="Times New Roman" w:hAnsi="Times New Roman" w:cs="Times New Roman"/>
          <w:bCs/>
          <w:color w:val="000000"/>
          <w:sz w:val="28"/>
          <w:szCs w:val="28"/>
        </w:rPr>
        <w:t>отдельные образовательные организации – участники мероприятия,</w:t>
      </w:r>
      <w:r w:rsidRPr="00EC3229">
        <w:rPr>
          <w:rFonts w:ascii="Times New Roman" w:hAnsi="Times New Roman" w:cs="Times New Roman"/>
          <w:sz w:val="28"/>
          <w:szCs w:val="28"/>
        </w:rPr>
        <w:t xml:space="preserve"> помимо обучения детей с ОВЗ, должны стать региональными учебно-методическими (ресурсными) центрами, оказывающими методическую помощь педагогическим работникам общеобразовательных учреждений, психолого-педагогическую помощь детям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lastRenderedPageBreak/>
        <w:t>и их родителям с использованием дистанционных технологий и сетевого взаимодействия.</w:t>
      </w:r>
    </w:p>
    <w:p w14:paraId="19807E76" w14:textId="77777777" w:rsidR="00550D62" w:rsidRPr="00EC3229" w:rsidRDefault="00550D62" w:rsidP="00550D62">
      <w:pPr>
        <w:spacing w:line="360" w:lineRule="auto"/>
        <w:ind w:firstLine="708"/>
        <w:jc w:val="both"/>
        <w:rPr>
          <w:rFonts w:ascii="Times New Roman" w:hAnsi="Times New Roman" w:cs="Times New Roman"/>
          <w:sz w:val="28"/>
          <w:szCs w:val="28"/>
        </w:rPr>
      </w:pPr>
      <w:r w:rsidRPr="00EC3229">
        <w:rPr>
          <w:rFonts w:ascii="Times New Roman" w:hAnsi="Times New Roman" w:cs="Times New Roman"/>
          <w:sz w:val="28"/>
          <w:szCs w:val="28"/>
        </w:rPr>
        <w:t>Ежегодно Министерством просвещения</w:t>
      </w:r>
      <w:r w:rsidRPr="00EC3229">
        <w:rPr>
          <w:rFonts w:ascii="Times New Roman" w:hAnsi="Times New Roman" w:cs="Times New Roman"/>
          <w:b/>
          <w:sz w:val="28"/>
          <w:szCs w:val="28"/>
        </w:rPr>
        <w:t xml:space="preserve"> </w:t>
      </w:r>
      <w:r w:rsidRPr="00EC3229">
        <w:rPr>
          <w:rFonts w:ascii="Times New Roman" w:hAnsi="Times New Roman" w:cs="Times New Roman"/>
          <w:sz w:val="28"/>
          <w:szCs w:val="28"/>
        </w:rPr>
        <w:t>Российской Федерации</w:t>
      </w:r>
      <w:r w:rsidRPr="00EC3229">
        <w:rPr>
          <w:rFonts w:ascii="Times New Roman" w:hAnsi="Times New Roman" w:cs="Times New Roman"/>
          <w:b/>
          <w:sz w:val="28"/>
          <w:szCs w:val="28"/>
        </w:rPr>
        <w:t xml:space="preserve"> </w:t>
      </w:r>
      <w:r w:rsidRPr="00EC3229">
        <w:rPr>
          <w:rFonts w:ascii="Times New Roman" w:hAnsi="Times New Roman" w:cs="Times New Roman"/>
          <w:sz w:val="28"/>
          <w:szCs w:val="28"/>
        </w:rPr>
        <w:t>утверждается реестр отдельных образовательных организаций, участвующих в реализации мероприятия.</w:t>
      </w:r>
    </w:p>
    <w:p w14:paraId="7180299D" w14:textId="77777777" w:rsidR="00550D62" w:rsidRPr="00EC3229" w:rsidRDefault="00550D62" w:rsidP="00550D62">
      <w:pPr>
        <w:spacing w:line="360" w:lineRule="auto"/>
        <w:ind w:firstLine="708"/>
        <w:jc w:val="both"/>
        <w:rPr>
          <w:rFonts w:ascii="Times New Roman" w:hAnsi="Times New Roman" w:cs="Times New Roman"/>
          <w:sz w:val="28"/>
          <w:szCs w:val="28"/>
        </w:rPr>
      </w:pPr>
      <w:r w:rsidRPr="00EC3229">
        <w:rPr>
          <w:rFonts w:ascii="Times New Roman" w:hAnsi="Times New Roman" w:cs="Times New Roman"/>
          <w:sz w:val="28"/>
          <w:szCs w:val="28"/>
        </w:rPr>
        <w:t xml:space="preserve">Субсидия из федерального бюджета на реализацию мероприятия может быть направлена только в организации, включенные в указанный реестр. </w:t>
      </w:r>
    </w:p>
    <w:p w14:paraId="35923A2F" w14:textId="3BC099A3" w:rsidR="00550D62" w:rsidRPr="00EC3229" w:rsidRDefault="00311F42" w:rsidP="00F27F42">
      <w:pPr>
        <w:spacing w:line="360" w:lineRule="auto"/>
        <w:ind w:firstLine="360"/>
        <w:jc w:val="both"/>
        <w:rPr>
          <w:rFonts w:ascii="Times New Roman" w:hAnsi="Times New Roman" w:cs="Times New Roman"/>
          <w:sz w:val="28"/>
          <w:szCs w:val="28"/>
        </w:rPr>
      </w:pPr>
      <w:r w:rsidRPr="00EC3229">
        <w:rPr>
          <w:rFonts w:ascii="Times New Roman" w:hAnsi="Times New Roman" w:cs="Times New Roman"/>
          <w:sz w:val="28"/>
          <w:szCs w:val="28"/>
        </w:rPr>
        <w:t xml:space="preserve">При реализации мероприятий, в том числе при проведении мероприятий </w:t>
      </w:r>
      <w:r w:rsidR="00F27F42">
        <w:rPr>
          <w:rFonts w:ascii="Times New Roman" w:hAnsi="Times New Roman" w:cs="Times New Roman"/>
          <w:sz w:val="28"/>
          <w:szCs w:val="28"/>
        </w:rPr>
        <w:br/>
      </w:r>
      <w:r w:rsidRPr="00EC3229">
        <w:rPr>
          <w:rFonts w:ascii="Times New Roman" w:hAnsi="Times New Roman" w:cs="Times New Roman"/>
          <w:sz w:val="28"/>
          <w:szCs w:val="28"/>
        </w:rPr>
        <w:t>по зонированию помещений отдельных образовательных организаций, необходимым условием является использование фирменного стиля национального проекта «Образование».</w:t>
      </w:r>
      <w:r w:rsidRPr="00EC3229" w:rsidDel="00311F42">
        <w:rPr>
          <w:rFonts w:ascii="Times New Roman" w:hAnsi="Times New Roman" w:cs="Times New Roman"/>
          <w:sz w:val="28"/>
          <w:szCs w:val="28"/>
        </w:rPr>
        <w:t xml:space="preserve"> </w:t>
      </w:r>
    </w:p>
    <w:p w14:paraId="45CEF8A3" w14:textId="77777777" w:rsidR="00955CB2" w:rsidRPr="00EC3229" w:rsidRDefault="00955CB2">
      <w:pPr>
        <w:spacing w:after="200" w:line="276" w:lineRule="auto"/>
        <w:jc w:val="left"/>
        <w:rPr>
          <w:rFonts w:ascii="Times New Roman" w:hAnsi="Times New Roman" w:cs="Times New Roman"/>
          <w:sz w:val="28"/>
          <w:szCs w:val="28"/>
        </w:rPr>
      </w:pPr>
      <w:r w:rsidRPr="00EC3229">
        <w:rPr>
          <w:rFonts w:ascii="Times New Roman" w:hAnsi="Times New Roman" w:cs="Times New Roman"/>
          <w:sz w:val="28"/>
          <w:szCs w:val="28"/>
        </w:rPr>
        <w:br w:type="page"/>
      </w:r>
    </w:p>
    <w:p w14:paraId="30255DB5"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Особенности реализации мероприятия в зависимости от категории обучающихся с ограниченными возможностями здоровья</w:t>
      </w:r>
    </w:p>
    <w:p w14:paraId="2488B016" w14:textId="77777777" w:rsidR="00550D62" w:rsidRPr="00EC3229" w:rsidRDefault="00550D62" w:rsidP="00550D62">
      <w:pPr>
        <w:pStyle w:val="a4"/>
        <w:rPr>
          <w:rFonts w:ascii="Times New Roman" w:hAnsi="Times New Roman" w:cs="Times New Roman"/>
          <w:b/>
          <w:sz w:val="28"/>
          <w:szCs w:val="28"/>
        </w:rPr>
      </w:pPr>
    </w:p>
    <w:p w14:paraId="2AD812D6"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Отдельные образовательные организации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с </w:t>
      </w:r>
      <w:r w:rsidR="00955CB2" w:rsidRPr="00EC3229">
        <w:rPr>
          <w:rFonts w:ascii="Times New Roman" w:hAnsi="Times New Roman" w:cs="Times New Roman"/>
          <w:sz w:val="28"/>
          <w:szCs w:val="28"/>
        </w:rPr>
        <w:t>ОВЗ</w:t>
      </w:r>
      <w:r w:rsidRPr="00EC3229">
        <w:rPr>
          <w:rFonts w:ascii="Times New Roman" w:hAnsi="Times New Roman" w:cs="Times New Roman"/>
          <w:sz w:val="28"/>
          <w:szCs w:val="28"/>
        </w:rPr>
        <w:t>.</w:t>
      </w:r>
    </w:p>
    <w:p w14:paraId="3E576339"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В зависимости от категории обучающихся с ОВЗ определяются особенности реализации мероприятия, которые отражаются в программе развития отдельной образовательной организации. К особенностям относятся: мероприятия по созданию архитектурной доступности, обеспечение специальных зон для обучения и развития, оснащение специализированным учебным и коррекционно-развивающим оборудованием, введение новых профилей трудового обучения и др.</w:t>
      </w:r>
    </w:p>
    <w:p w14:paraId="3986667C"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На основе данных, полученных в результате мониторинга материально-технического и кадрового состояния отдельной образовательной организации, планируются необходимые для обновления инфраструктуры мероприятия. </w:t>
      </w:r>
    </w:p>
    <w:p w14:paraId="741688A6"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Для отдельных образовательных организаций для обучающихся с умственной отсталостью (интеллектуальными нарушениями) наиболее актуальным при реализации мероприятия является оснащение </w:t>
      </w:r>
      <w:r w:rsidRPr="00EC3229">
        <w:rPr>
          <w:rFonts w:ascii="Times New Roman" w:eastAsia="Times New Roman" w:hAnsi="Times New Roman" w:cs="Times New Roman"/>
          <w:bCs/>
          <w:sz w:val="28"/>
          <w:szCs w:val="28"/>
        </w:rPr>
        <w:t>трудовых мастерских для реализации предметной области «Технология», в том числе для введения новых профилей трудового обучения.</w:t>
      </w:r>
    </w:p>
    <w:p w14:paraId="533C2303" w14:textId="248EF274" w:rsidR="00311F4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Основной целью образования указанной категории обучающихся является получение ими не просто профессионально ориентированного образования,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а рабочей профессии, необходимой для их дальнейшего профессионального обучения и/или трудоустройства.</w:t>
      </w:r>
      <w:r w:rsidR="00311F42" w:rsidRPr="00EC3229">
        <w:rPr>
          <w:rFonts w:ascii="Times New Roman" w:eastAsia="Times New Roman" w:hAnsi="Times New Roman" w:cs="Times New Roman"/>
          <w:bCs/>
          <w:sz w:val="28"/>
          <w:szCs w:val="28"/>
        </w:rPr>
        <w:t xml:space="preserve"> </w:t>
      </w:r>
      <w:r w:rsidR="00311F42" w:rsidRPr="00EC3229">
        <w:rPr>
          <w:rFonts w:ascii="Times New Roman" w:eastAsia="Calibri" w:hAnsi="Times New Roman" w:cs="Times New Roman"/>
          <w:sz w:val="28"/>
          <w:szCs w:val="28"/>
        </w:rPr>
        <w:t xml:space="preserve">Рекомендуется также использование инфраструктуры, созданной в рамках мероприятий, во внеурочное время как пространства для развития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Кроме того, созданная </w:t>
      </w:r>
      <w:r w:rsidR="00311F42" w:rsidRPr="00EC3229">
        <w:rPr>
          <w:rFonts w:ascii="Times New Roman" w:eastAsia="Calibri" w:hAnsi="Times New Roman" w:cs="Times New Roman"/>
          <w:sz w:val="28"/>
          <w:szCs w:val="28"/>
        </w:rPr>
        <w:lastRenderedPageBreak/>
        <w:t xml:space="preserve">инфраструктура может быть использована для реализации программ профессионального обучения с получением </w:t>
      </w:r>
      <w:r w:rsidR="00D35875" w:rsidRPr="00EC3229">
        <w:rPr>
          <w:rFonts w:ascii="Times New Roman" w:eastAsia="Calibri" w:hAnsi="Times New Roman" w:cs="Times New Roman"/>
          <w:sz w:val="28"/>
          <w:szCs w:val="28"/>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00311F42" w:rsidRPr="00EC3229">
        <w:rPr>
          <w:rFonts w:ascii="Times New Roman" w:eastAsia="Calibri" w:hAnsi="Times New Roman" w:cs="Times New Roman"/>
          <w:sz w:val="28"/>
          <w:szCs w:val="28"/>
        </w:rPr>
        <w:t xml:space="preserve"> </w:t>
      </w:r>
      <w:r w:rsidR="00D35875" w:rsidRPr="00EC3229">
        <w:rPr>
          <w:rFonts w:ascii="Times New Roman" w:eastAsia="Calibri" w:hAnsi="Times New Roman" w:cs="Times New Roman"/>
          <w:sz w:val="28"/>
          <w:szCs w:val="28"/>
        </w:rPr>
        <w:t>(</w:t>
      </w:r>
      <w:r w:rsidR="00311F42" w:rsidRPr="00EC3229">
        <w:rPr>
          <w:rFonts w:ascii="Times New Roman" w:eastAsia="Calibri" w:hAnsi="Times New Roman" w:cs="Times New Roman"/>
          <w:sz w:val="28"/>
          <w:szCs w:val="28"/>
        </w:rPr>
        <w:t>«первой профессии»</w:t>
      </w:r>
      <w:r w:rsidR="00D35875" w:rsidRPr="00EC3229">
        <w:rPr>
          <w:rFonts w:ascii="Times New Roman" w:eastAsia="Calibri" w:hAnsi="Times New Roman" w:cs="Times New Roman"/>
          <w:sz w:val="28"/>
          <w:szCs w:val="28"/>
        </w:rPr>
        <w:t>).</w:t>
      </w:r>
    </w:p>
    <w:p w14:paraId="451813BD" w14:textId="1AF815F3"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планирования реализации мероприятия</w:t>
      </w:r>
      <w:r w:rsidRPr="00BB0E47">
        <w:rPr>
          <w:rFonts w:ascii="Times New Roman" w:hAnsi="Times New Roman" w:cs="Times New Roman"/>
          <w:sz w:val="28"/>
          <w:szCs w:val="28"/>
        </w:rPr>
        <w:t xml:space="preserve"> </w:t>
      </w:r>
      <w:r w:rsidRPr="00EC3229">
        <w:rPr>
          <w:rFonts w:ascii="Times New Roman" w:eastAsia="Times New Roman" w:hAnsi="Times New Roman" w:cs="Times New Roman"/>
          <w:bCs/>
          <w:sz w:val="28"/>
          <w:szCs w:val="28"/>
        </w:rPr>
        <w:t xml:space="preserve">органом государственной  власти субъекта Российской Федерации, осуществляющим управление в сфере образования, совместно с региональными службами занятости населения   необходимо провести анализ востребованных на рынке труда региона профессий,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по которым в перспективе будет возможно трудоустройство лиц с умственной отсталостью (интеллектуальными нарушениями). Также необходимо в комплексе проанализировать возможности профессионального обучения в системе профессионального образования.</w:t>
      </w:r>
    </w:p>
    <w:p w14:paraId="47BA17D8"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Для </w:t>
      </w:r>
      <w:r w:rsidRPr="00EC3229">
        <w:rPr>
          <w:rFonts w:ascii="Times New Roman" w:hAnsi="Times New Roman" w:cs="Times New Roman"/>
          <w:sz w:val="28"/>
          <w:szCs w:val="28"/>
        </w:rPr>
        <w:t xml:space="preserve">отдельных образовательных организаций для обучающихся иных нозологических групп (для обучающихся с нарушениями слуха, зрения, речи, задержкой психического развития, расстройствами аутистического спектра) целесообразно в первую очередь создать условия для работы специалистов психолого-педагогического сопровождения: </w:t>
      </w:r>
      <w:r w:rsidRPr="00EC3229">
        <w:rPr>
          <w:rFonts w:ascii="Times New Roman" w:eastAsia="Times New Roman" w:hAnsi="Times New Roman" w:cs="Times New Roman"/>
          <w:bCs/>
          <w:sz w:val="28"/>
          <w:szCs w:val="28"/>
        </w:rPr>
        <w:t>педагога-психолога, учителя-дефектолога, учителя-логопеда.</w:t>
      </w:r>
    </w:p>
    <w:p w14:paraId="49319FAC"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повышения качества образования и создания современной образовательной среды образовательные организации могут приобретать оборудование для компьютерного класса, спортивного зала/зала лечебной физкультуры, учебных кабинетов химии, физики, географии, иностранных языков, музыки и иных кабинетов.</w:t>
      </w:r>
    </w:p>
    <w:p w14:paraId="0FC75A09"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Для всех отдельных образовательных организаций рекомендуется создание условий для дополнительного образования обучающихся с ОВЗ; для реализации дистанционных программ образования </w:t>
      </w:r>
      <w:r w:rsidRPr="00EC3229">
        <w:rPr>
          <w:rFonts w:ascii="Times New Roman" w:hAnsi="Times New Roman" w:cs="Times New Roman"/>
          <w:color w:val="000000"/>
          <w:sz w:val="28"/>
          <w:szCs w:val="28"/>
        </w:rPr>
        <w:t>обучающихся с ОВЗ</w:t>
      </w:r>
      <w:r w:rsidRPr="00EC3229">
        <w:rPr>
          <w:rFonts w:ascii="Times New Roman" w:eastAsia="Times New Roman" w:hAnsi="Times New Roman" w:cs="Times New Roman"/>
          <w:bCs/>
          <w:sz w:val="28"/>
          <w:szCs w:val="28"/>
        </w:rPr>
        <w:t>, в том числе на базе сетевого партнерства.</w:t>
      </w:r>
    </w:p>
    <w:p w14:paraId="66D2C68C" w14:textId="77777777" w:rsidR="00F27F42" w:rsidRDefault="00BB0E47"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Примерный </w:t>
      </w:r>
      <w:r>
        <w:rPr>
          <w:rFonts w:ascii="Times New Roman" w:hAnsi="Times New Roman" w:cs="Times New Roman"/>
          <w:sz w:val="28"/>
          <w:szCs w:val="28"/>
        </w:rPr>
        <w:t xml:space="preserve">перечень оборудования </w:t>
      </w:r>
      <w:r w:rsidRPr="00EC3229">
        <w:rPr>
          <w:rFonts w:ascii="Times New Roman" w:eastAsia="Times New Roman" w:hAnsi="Times New Roman" w:cs="Times New Roman"/>
          <w:kern w:val="3"/>
          <w:sz w:val="28"/>
          <w:szCs w:val="28"/>
          <w:bdr w:val="none" w:sz="0" w:space="0" w:color="auto" w:frame="1"/>
        </w:rPr>
        <w:t xml:space="preserve">и средств обучения </w:t>
      </w:r>
      <w:r w:rsidR="00D35875" w:rsidRPr="00EC3229">
        <w:rPr>
          <w:rFonts w:ascii="Times New Roman" w:eastAsia="Times New Roman" w:hAnsi="Times New Roman" w:cs="Times New Roman"/>
          <w:kern w:val="3"/>
          <w:sz w:val="28"/>
          <w:szCs w:val="28"/>
          <w:bdr w:val="none" w:sz="0" w:space="0" w:color="auto" w:frame="1"/>
        </w:rPr>
        <w:t>(</w:t>
      </w:r>
      <w:r w:rsidR="00550D62" w:rsidRPr="00EC3229">
        <w:rPr>
          <w:rFonts w:ascii="Times New Roman" w:eastAsia="Times New Roman" w:hAnsi="Times New Roman" w:cs="Times New Roman"/>
          <w:bCs/>
          <w:sz w:val="28"/>
          <w:szCs w:val="28"/>
        </w:rPr>
        <w:t>инфраструктурный лист</w:t>
      </w:r>
      <w:r w:rsidR="00D35875" w:rsidRPr="00EC3229">
        <w:rPr>
          <w:rFonts w:ascii="Times New Roman" w:eastAsia="Times New Roman" w:hAnsi="Times New Roman" w:cs="Times New Roman"/>
          <w:bCs/>
          <w:sz w:val="28"/>
          <w:szCs w:val="28"/>
        </w:rPr>
        <w:t>)</w:t>
      </w:r>
      <w:r w:rsidR="00550D62" w:rsidRPr="00EC3229">
        <w:rPr>
          <w:rFonts w:ascii="Times New Roman" w:eastAsia="Times New Roman" w:hAnsi="Times New Roman" w:cs="Times New Roman"/>
          <w:bCs/>
          <w:sz w:val="28"/>
          <w:szCs w:val="28"/>
        </w:rPr>
        <w:t xml:space="preserve"> (приложение № 2) содержит перечни оборудования для отдельных </w:t>
      </w:r>
      <w:r w:rsidR="00550D62" w:rsidRPr="00EC3229">
        <w:rPr>
          <w:rFonts w:ascii="Times New Roman" w:eastAsia="Times New Roman" w:hAnsi="Times New Roman" w:cs="Times New Roman"/>
          <w:bCs/>
          <w:sz w:val="28"/>
          <w:szCs w:val="28"/>
        </w:rPr>
        <w:lastRenderedPageBreak/>
        <w:t xml:space="preserve">образовательных организаций, в том числе по профилям профессий, востребованных для детей с ОВЗ. </w:t>
      </w:r>
    </w:p>
    <w:p w14:paraId="6DD5C8DC" w14:textId="3F17DBE0" w:rsidR="00550D62" w:rsidRPr="00EC3229" w:rsidRDefault="00BB0E47" w:rsidP="00550D62">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w:t>
      </w:r>
      <w:r w:rsidR="00550D62" w:rsidRPr="00EC3229">
        <w:rPr>
          <w:rFonts w:ascii="Times New Roman" w:eastAsia="Times New Roman" w:hAnsi="Times New Roman" w:cs="Times New Roman"/>
          <w:bCs/>
          <w:sz w:val="28"/>
          <w:szCs w:val="28"/>
        </w:rPr>
        <w:t>нфраструктурный лист носит рекомендательный характер.</w:t>
      </w:r>
    </w:p>
    <w:p w14:paraId="3D87859A" w14:textId="3A6EBB88"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Субъект Российской Федерации согласовывает перечень</w:t>
      </w:r>
      <w:r w:rsidR="00191615" w:rsidRPr="00EC3229">
        <w:rPr>
          <w:rFonts w:ascii="Times New Roman" w:eastAsia="Times New Roman" w:hAnsi="Times New Roman" w:cs="Times New Roman"/>
          <w:bCs/>
          <w:sz w:val="28"/>
          <w:szCs w:val="28"/>
        </w:rPr>
        <w:t xml:space="preserve"> и</w:t>
      </w:r>
      <w:r w:rsidRPr="00EC3229">
        <w:rPr>
          <w:rFonts w:ascii="Times New Roman" w:eastAsia="Times New Roman" w:hAnsi="Times New Roman" w:cs="Times New Roman"/>
          <w:bCs/>
          <w:sz w:val="28"/>
          <w:szCs w:val="28"/>
        </w:rPr>
        <w:t xml:space="preserve"> количество </w:t>
      </w:r>
      <w:r w:rsidRPr="00EC3229">
        <w:rPr>
          <w:rFonts w:ascii="Times New Roman" w:eastAsia="Times New Roman" w:hAnsi="Times New Roman" w:cs="Times New Roman"/>
          <w:bCs/>
          <w:sz w:val="28"/>
          <w:szCs w:val="28"/>
        </w:rPr>
        <w:br/>
        <w:t xml:space="preserve">оборудования для реализации мероприятий с Министерством просвещения Российской Федерации. </w:t>
      </w:r>
    </w:p>
    <w:p w14:paraId="131D2B28" w14:textId="77777777"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При проведении закупок учебного оборудования и средств обучения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14:paraId="610D5893"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3E1C45">
        <w:rPr>
          <w:rFonts w:ascii="Times New Roman" w:eastAsia="Times New Roman" w:hAnsi="Times New Roman" w:cs="Times New Roman"/>
          <w:bCs/>
          <w:sz w:val="28"/>
          <w:szCs w:val="28"/>
        </w:rPr>
        <w:t xml:space="preserve">Инфраструктурный лист отдельной образовательной организации составляется по результатам мониторинга материально-технической базы организации, </w:t>
      </w:r>
      <w:r w:rsidR="00AF326E" w:rsidRPr="003E1C45">
        <w:rPr>
          <w:rFonts w:ascii="Times New Roman" w:eastAsia="Times New Roman" w:hAnsi="Times New Roman" w:cs="Times New Roman"/>
          <w:bCs/>
          <w:sz w:val="28"/>
          <w:szCs w:val="28"/>
        </w:rPr>
        <w:t xml:space="preserve">с учетом </w:t>
      </w:r>
      <w:r w:rsidRPr="003E1C45">
        <w:rPr>
          <w:rFonts w:ascii="Times New Roman" w:eastAsia="Times New Roman" w:hAnsi="Times New Roman" w:cs="Times New Roman"/>
          <w:bCs/>
          <w:sz w:val="28"/>
          <w:szCs w:val="28"/>
        </w:rPr>
        <w:t>программы развития и особенностей реализации образовательной программы.</w:t>
      </w:r>
      <w:r w:rsidRPr="00EC3229">
        <w:rPr>
          <w:rFonts w:ascii="Times New Roman" w:eastAsia="Times New Roman" w:hAnsi="Times New Roman" w:cs="Times New Roman"/>
          <w:bCs/>
          <w:sz w:val="28"/>
          <w:szCs w:val="28"/>
        </w:rPr>
        <w:t xml:space="preserve"> </w:t>
      </w:r>
    </w:p>
    <w:p w14:paraId="580BDE56"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14:paraId="5A5D6866" w14:textId="77777777"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14:paraId="4C7B051E" w14:textId="77777777" w:rsidR="00550D62" w:rsidRDefault="00550D62" w:rsidP="00550D62">
      <w:pPr>
        <w:rPr>
          <w:rFonts w:ascii="Times New Roman" w:hAnsi="Times New Roman" w:cs="Times New Roman"/>
          <w:b/>
          <w:sz w:val="28"/>
          <w:szCs w:val="28"/>
        </w:rPr>
      </w:pPr>
    </w:p>
    <w:p w14:paraId="3AFD5297" w14:textId="77777777" w:rsidR="00EC3229" w:rsidRDefault="00EC3229" w:rsidP="00550D62">
      <w:pPr>
        <w:rPr>
          <w:rFonts w:ascii="Times New Roman" w:hAnsi="Times New Roman" w:cs="Times New Roman"/>
          <w:b/>
          <w:sz w:val="28"/>
          <w:szCs w:val="28"/>
        </w:rPr>
      </w:pPr>
    </w:p>
    <w:p w14:paraId="23562F1E" w14:textId="77777777" w:rsidR="00EC3229" w:rsidRDefault="00EC3229" w:rsidP="00550D62">
      <w:pPr>
        <w:rPr>
          <w:rFonts w:ascii="Times New Roman" w:hAnsi="Times New Roman" w:cs="Times New Roman"/>
          <w:b/>
          <w:sz w:val="28"/>
          <w:szCs w:val="28"/>
        </w:rPr>
      </w:pPr>
    </w:p>
    <w:p w14:paraId="3C5A5795" w14:textId="77777777" w:rsidR="00EC3229" w:rsidRDefault="00EC3229" w:rsidP="00550D62">
      <w:pPr>
        <w:rPr>
          <w:rFonts w:ascii="Times New Roman" w:hAnsi="Times New Roman" w:cs="Times New Roman"/>
          <w:b/>
          <w:sz w:val="28"/>
          <w:szCs w:val="28"/>
        </w:rPr>
      </w:pPr>
    </w:p>
    <w:p w14:paraId="70DEC61E" w14:textId="77777777" w:rsidR="00EC3229" w:rsidRDefault="00EC3229" w:rsidP="00550D62">
      <w:pPr>
        <w:rPr>
          <w:rFonts w:ascii="Times New Roman" w:hAnsi="Times New Roman" w:cs="Times New Roman"/>
          <w:b/>
          <w:sz w:val="28"/>
          <w:szCs w:val="28"/>
        </w:rPr>
      </w:pPr>
    </w:p>
    <w:p w14:paraId="2D6368AE" w14:textId="77777777" w:rsidR="00EC3229" w:rsidRDefault="00EC3229" w:rsidP="00550D62">
      <w:pPr>
        <w:rPr>
          <w:rFonts w:ascii="Times New Roman" w:hAnsi="Times New Roman" w:cs="Times New Roman"/>
          <w:b/>
          <w:sz w:val="28"/>
          <w:szCs w:val="28"/>
        </w:rPr>
      </w:pPr>
    </w:p>
    <w:p w14:paraId="59B3B7BF" w14:textId="77777777" w:rsidR="00EC3229" w:rsidRDefault="00EC3229" w:rsidP="00550D62">
      <w:pPr>
        <w:rPr>
          <w:rFonts w:ascii="Times New Roman" w:hAnsi="Times New Roman" w:cs="Times New Roman"/>
          <w:b/>
          <w:sz w:val="28"/>
          <w:szCs w:val="28"/>
        </w:rPr>
      </w:pPr>
    </w:p>
    <w:p w14:paraId="5E9D00BD" w14:textId="77777777" w:rsidR="00EC3229" w:rsidRDefault="00EC3229" w:rsidP="00550D62">
      <w:pPr>
        <w:rPr>
          <w:rFonts w:ascii="Times New Roman" w:hAnsi="Times New Roman" w:cs="Times New Roman"/>
          <w:b/>
          <w:sz w:val="28"/>
          <w:szCs w:val="28"/>
        </w:rPr>
      </w:pPr>
    </w:p>
    <w:p w14:paraId="48323125" w14:textId="77777777" w:rsidR="00EC3229" w:rsidRDefault="00EC3229" w:rsidP="00550D62">
      <w:pPr>
        <w:rPr>
          <w:rFonts w:ascii="Times New Roman" w:hAnsi="Times New Roman" w:cs="Times New Roman"/>
          <w:b/>
          <w:sz w:val="28"/>
          <w:szCs w:val="28"/>
        </w:rPr>
      </w:pPr>
    </w:p>
    <w:p w14:paraId="48943427" w14:textId="77777777" w:rsidR="00EC3229" w:rsidRDefault="00EC3229" w:rsidP="00550D62">
      <w:pPr>
        <w:rPr>
          <w:rFonts w:ascii="Times New Roman" w:hAnsi="Times New Roman" w:cs="Times New Roman"/>
          <w:b/>
          <w:sz w:val="28"/>
          <w:szCs w:val="28"/>
        </w:rPr>
      </w:pPr>
    </w:p>
    <w:p w14:paraId="78A1A298" w14:textId="77777777" w:rsidR="00EC3229" w:rsidRDefault="00EC3229" w:rsidP="00550D62">
      <w:pPr>
        <w:rPr>
          <w:rFonts w:ascii="Times New Roman" w:hAnsi="Times New Roman" w:cs="Times New Roman"/>
          <w:b/>
          <w:sz w:val="28"/>
          <w:szCs w:val="28"/>
        </w:rPr>
      </w:pPr>
    </w:p>
    <w:p w14:paraId="6BE786AB" w14:textId="77777777" w:rsidR="00EC3229" w:rsidRDefault="00EC3229" w:rsidP="00550D62">
      <w:pPr>
        <w:rPr>
          <w:rFonts w:ascii="Times New Roman" w:hAnsi="Times New Roman" w:cs="Times New Roman"/>
          <w:b/>
          <w:sz w:val="28"/>
          <w:szCs w:val="28"/>
        </w:rPr>
      </w:pPr>
    </w:p>
    <w:p w14:paraId="2C264C14" w14:textId="77777777" w:rsidR="00EC3229" w:rsidRDefault="00EC3229" w:rsidP="00550D62">
      <w:pPr>
        <w:rPr>
          <w:rFonts w:ascii="Times New Roman" w:hAnsi="Times New Roman" w:cs="Times New Roman"/>
          <w:b/>
          <w:sz w:val="28"/>
          <w:szCs w:val="28"/>
        </w:rPr>
      </w:pPr>
    </w:p>
    <w:p w14:paraId="54415BC7" w14:textId="77777777" w:rsidR="00EC3229" w:rsidRDefault="00EC3229" w:rsidP="00550D62">
      <w:pPr>
        <w:rPr>
          <w:rFonts w:ascii="Times New Roman" w:hAnsi="Times New Roman" w:cs="Times New Roman"/>
          <w:b/>
          <w:sz w:val="28"/>
          <w:szCs w:val="28"/>
        </w:rPr>
      </w:pPr>
    </w:p>
    <w:p w14:paraId="6A6ACA31" w14:textId="77777777" w:rsidR="00EC3229" w:rsidRDefault="00EC3229" w:rsidP="00550D62">
      <w:pPr>
        <w:rPr>
          <w:rFonts w:ascii="Times New Roman" w:hAnsi="Times New Roman" w:cs="Times New Roman"/>
          <w:b/>
          <w:sz w:val="28"/>
          <w:szCs w:val="28"/>
        </w:rPr>
      </w:pPr>
    </w:p>
    <w:p w14:paraId="1DDB9F08" w14:textId="77777777" w:rsidR="00EC3229" w:rsidRDefault="00EC3229" w:rsidP="00550D62">
      <w:pPr>
        <w:rPr>
          <w:rFonts w:ascii="Times New Roman" w:hAnsi="Times New Roman" w:cs="Times New Roman"/>
          <w:b/>
          <w:sz w:val="28"/>
          <w:szCs w:val="28"/>
        </w:rPr>
      </w:pPr>
    </w:p>
    <w:p w14:paraId="0D70B899" w14:textId="77777777" w:rsidR="00EC3229" w:rsidRDefault="00EC3229" w:rsidP="00550D62">
      <w:pPr>
        <w:rPr>
          <w:rFonts w:ascii="Times New Roman" w:hAnsi="Times New Roman" w:cs="Times New Roman"/>
          <w:b/>
          <w:sz w:val="28"/>
          <w:szCs w:val="28"/>
        </w:rPr>
      </w:pPr>
    </w:p>
    <w:p w14:paraId="38666C05" w14:textId="77777777" w:rsidR="00EC3229" w:rsidRDefault="00EC3229" w:rsidP="00550D62">
      <w:pPr>
        <w:rPr>
          <w:rFonts w:ascii="Times New Roman" w:hAnsi="Times New Roman" w:cs="Times New Roman"/>
          <w:b/>
          <w:sz w:val="28"/>
          <w:szCs w:val="28"/>
        </w:rPr>
      </w:pPr>
    </w:p>
    <w:p w14:paraId="4C4ADCA0" w14:textId="77777777" w:rsidR="00EC3229" w:rsidRDefault="00EC3229" w:rsidP="00550D62">
      <w:pPr>
        <w:rPr>
          <w:rFonts w:ascii="Times New Roman" w:hAnsi="Times New Roman" w:cs="Times New Roman"/>
          <w:b/>
          <w:sz w:val="28"/>
          <w:szCs w:val="28"/>
        </w:rPr>
      </w:pPr>
    </w:p>
    <w:p w14:paraId="6EFEB3AC" w14:textId="77777777" w:rsidR="00EC3229" w:rsidRPr="00EC3229" w:rsidRDefault="00EC3229" w:rsidP="00550D62">
      <w:pPr>
        <w:rPr>
          <w:rFonts w:ascii="Times New Roman" w:hAnsi="Times New Roman" w:cs="Times New Roman"/>
          <w:b/>
          <w:sz w:val="28"/>
          <w:szCs w:val="28"/>
        </w:rPr>
      </w:pPr>
    </w:p>
    <w:p w14:paraId="2680379A"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Принципы создания условий для реализации дистанционных программ обучения, в том числе на базе сетевого партнерства</w:t>
      </w:r>
    </w:p>
    <w:p w14:paraId="1FE1D169" w14:textId="77777777" w:rsidR="00550D62" w:rsidRPr="00EC3229" w:rsidRDefault="00550D62" w:rsidP="00550D62">
      <w:pPr>
        <w:pStyle w:val="a4"/>
        <w:rPr>
          <w:rFonts w:ascii="Times New Roman" w:hAnsi="Times New Roman" w:cs="Times New Roman"/>
          <w:b/>
          <w:sz w:val="28"/>
          <w:szCs w:val="28"/>
        </w:rPr>
      </w:pPr>
    </w:p>
    <w:p w14:paraId="352B610B"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b/>
          <w:sz w:val="28"/>
          <w:szCs w:val="28"/>
        </w:rPr>
      </w:pPr>
      <w:r w:rsidRPr="00EC3229">
        <w:rPr>
          <w:rFonts w:ascii="Times New Roman" w:hAnsi="Times New Roman" w:cs="Times New Roman"/>
          <w:bCs/>
          <w:sz w:val="28"/>
          <w:szCs w:val="28"/>
        </w:rPr>
        <w:t xml:space="preserve">В соответствии с российским законодательством об образовании в Российской Федерации общее и дополнительное образование обучающихся с ОВЗ, обучающихся с инвалидностью может быть организовано в том числе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с применением электронного обучения и дистанционных образовательных технологий, сетевой формы реализации </w:t>
      </w:r>
      <w:bookmarkStart w:id="1" w:name="Par0"/>
      <w:bookmarkEnd w:id="1"/>
      <w:r w:rsidRPr="00EC3229">
        <w:rPr>
          <w:rFonts w:ascii="Times New Roman" w:hAnsi="Times New Roman" w:cs="Times New Roman"/>
          <w:bCs/>
          <w:sz w:val="28"/>
          <w:szCs w:val="28"/>
        </w:rPr>
        <w:t xml:space="preserve">образовательных программ, которые </w:t>
      </w:r>
      <w:r w:rsidRPr="00EC3229">
        <w:rPr>
          <w:rFonts w:ascii="Times New Roman" w:hAnsi="Times New Roman" w:cs="Times New Roman"/>
          <w:sz w:val="28"/>
          <w:szCs w:val="28"/>
        </w:rPr>
        <w:t xml:space="preserve">позволяют гибко учитывать личностные особенности и цели ученика, выстраивать его индивидуальную образовательную траекторию, организовать образовательный процесс в удобное время и в удобном месте по индивидуальному учебному плану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расписанию. </w:t>
      </w:r>
    </w:p>
    <w:p w14:paraId="5C36A9CD"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Правовые основы реализации </w:t>
      </w:r>
      <w:r w:rsidRPr="00EC3229">
        <w:rPr>
          <w:rFonts w:ascii="Times New Roman" w:hAnsi="Times New Roman" w:cs="Times New Roman"/>
          <w:bCs/>
          <w:sz w:val="28"/>
          <w:szCs w:val="28"/>
        </w:rPr>
        <w:t>электронного обучения и применения ДОТ</w:t>
      </w:r>
      <w:r w:rsidRPr="00EC3229">
        <w:rPr>
          <w:rFonts w:ascii="Times New Roman" w:hAnsi="Times New Roman" w:cs="Times New Roman"/>
          <w:sz w:val="28"/>
          <w:szCs w:val="28"/>
        </w:rPr>
        <w:t xml:space="preserve"> содержатся:</w:t>
      </w:r>
    </w:p>
    <w:p w14:paraId="381D1043"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Федеральном законе от 29 декабря 2012 г. № 273-ФЗ «Об образовании </w:t>
      </w:r>
      <w:r w:rsidRPr="00EC3229">
        <w:rPr>
          <w:rFonts w:ascii="Times New Roman" w:hAnsi="Times New Roman" w:cs="Times New Roman"/>
          <w:sz w:val="28"/>
          <w:szCs w:val="28"/>
        </w:rPr>
        <w:br/>
        <w:t xml:space="preserve">в Российской Федерации» (далее – Закон об образовании) (статья 16 Закона </w:t>
      </w:r>
      <w:r w:rsidRPr="00EC3229">
        <w:rPr>
          <w:rFonts w:ascii="Times New Roman" w:hAnsi="Times New Roman" w:cs="Times New Roman"/>
          <w:sz w:val="28"/>
          <w:szCs w:val="28"/>
        </w:rPr>
        <w:br/>
        <w:t>об образовании);</w:t>
      </w:r>
    </w:p>
    <w:p w14:paraId="4E05BEAB"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Порядке применения организациями, осуществляющими образовательную деятельность, электронного обучения, </w:t>
      </w:r>
      <w:r w:rsidRPr="00EC3229">
        <w:rPr>
          <w:rFonts w:ascii="Times New Roman" w:hAnsi="Times New Roman" w:cs="Times New Roman"/>
          <w:bCs/>
          <w:sz w:val="28"/>
          <w:szCs w:val="28"/>
        </w:rPr>
        <w:t>дистанционных образовательных технологий</w:t>
      </w:r>
      <w:r w:rsidRPr="00EC3229">
        <w:rPr>
          <w:rFonts w:ascii="Times New Roman" w:hAnsi="Times New Roman" w:cs="Times New Roman"/>
          <w:sz w:val="28"/>
          <w:szCs w:val="28"/>
        </w:rPr>
        <w:t xml:space="preserve"> при реализации образовательных программ, утвержденном приказом Министерства образования и науки Российской Федерации от 23 августа 2017 г. № 816;</w:t>
      </w:r>
    </w:p>
    <w:p w14:paraId="4D708847" w14:textId="451D2959" w:rsidR="00550D62" w:rsidRPr="00EC3229" w:rsidRDefault="00550D62" w:rsidP="00550D62">
      <w:pPr>
        <w:pStyle w:val="a4"/>
        <w:spacing w:line="360" w:lineRule="auto"/>
        <w:ind w:left="0" w:firstLine="709"/>
        <w:jc w:val="both"/>
        <w:rPr>
          <w:rFonts w:ascii="Times New Roman" w:eastAsia="Times New Roman" w:hAnsi="Times New Roman" w:cs="Times New Roman"/>
          <w:sz w:val="28"/>
          <w:szCs w:val="28"/>
        </w:rPr>
      </w:pPr>
      <w:r w:rsidRPr="00EC3229">
        <w:rPr>
          <w:rFonts w:ascii="Times New Roman" w:eastAsia="Times New Roman" w:hAnsi="Times New Roman" w:cs="Times New Roman"/>
          <w:sz w:val="28"/>
          <w:szCs w:val="28"/>
        </w:rPr>
        <w:t>письме Министерства образования и науки Российской Федерации в адрес руководителей высших органов исполнительной власти субъектов Российской Федерации от 12 сентября 2012 г. № ИР-778/07.</w:t>
      </w:r>
    </w:p>
    <w:p w14:paraId="7128E3A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Моделями реализации ДОТ при организации образования обучающихся с ОВЗ и обучающихся с инвалидностью являются:</w:t>
      </w:r>
    </w:p>
    <w:p w14:paraId="48B38CE3"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1.</w:t>
      </w:r>
      <w:r w:rsidRPr="00EC3229">
        <w:rPr>
          <w:rFonts w:ascii="Times New Roman" w:hAnsi="Times New Roman" w:cs="Times New Roman"/>
          <w:sz w:val="28"/>
          <w:szCs w:val="28"/>
        </w:rPr>
        <w:tab/>
        <w:t>реализация образовательной программы осуществляется педагогическими работниками регионального Центра дистанционного обучения (далее – ЦДО);</w:t>
      </w:r>
    </w:p>
    <w:p w14:paraId="2B30B1EA"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2.</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отдельной образовательной организации, в которую </w:t>
      </w:r>
      <w:r w:rsidRPr="00EC3229">
        <w:rPr>
          <w:rFonts w:ascii="Times New Roman" w:hAnsi="Times New Roman" w:cs="Times New Roman"/>
          <w:sz w:val="28"/>
          <w:szCs w:val="28"/>
        </w:rPr>
        <w:lastRenderedPageBreak/>
        <w:t>зачислен обучающийся с ОВЗ, а ЦДО осуществляет методическое сопровождение деятельности образовательной организации.</w:t>
      </w:r>
    </w:p>
    <w:p w14:paraId="0626227F"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3.</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различных организаций на основе совместно разработанного ими учебного плана. Базой организации ДОТ при сетевой форме реализации образовательных программ определяется одна из организаций – участников сетевой формы. </w:t>
      </w:r>
    </w:p>
    <w:p w14:paraId="0006165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При этом существует 2 варианта распределения ответственности между участниками образовательных отношений по обеспечению организации образовательного процесса:</w:t>
      </w:r>
    </w:p>
    <w:p w14:paraId="0494B86B" w14:textId="77777777"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отдельная образовательная организация полностью берет на себя все функции по организации процесса обучения с использованием ДОТ, включая создание необходимой инфраструктуры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методическое сопровождение образовательного процесса и пр.);</w:t>
      </w:r>
    </w:p>
    <w:p w14:paraId="5873910D" w14:textId="77777777"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образовательный процесс на основе использования ДОТ осуществляется на базе отдельной образовательной организации, а вся необходимая инфраструктура (техническое сопровождение образовательного процесса, создание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функционирование центра обработки вызовов, инженерной службы, создание учебных материалов, методическое сопровождение образовательного процесса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пр.) выделена и осуществляется специально созданной для этой цели организацией, например ЦДО. </w:t>
      </w:r>
    </w:p>
    <w:p w14:paraId="64907F59"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Перечисленным моделям дистанционного обучения устанавливаются цели, содержание, организационная структура, формы и методы обучения, система диагностики и оценки результатов. В каждом случае выстраивается своя система дистанционной деятельности, определяется концепция образовательного сайта и его развития. Выбираемая модель обучения с использованием ДОТ позволяет организаторам учебного процесса планировать соотношение между очным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дистанционным обучением в динамике его развития, с учетом особенностей </w:t>
      </w:r>
      <w:r w:rsidRPr="00EC3229">
        <w:rPr>
          <w:rFonts w:ascii="Times New Roman" w:hAnsi="Times New Roman" w:cs="Times New Roman"/>
          <w:sz w:val="28"/>
          <w:szCs w:val="28"/>
        </w:rPr>
        <w:lastRenderedPageBreak/>
        <w:t>функционирования образовательного учреждения, анализа образовательных потребностей учащихся, кадрового потенциала и других составляющих.</w:t>
      </w:r>
    </w:p>
    <w:p w14:paraId="167268FA"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Для реализации дополнительных образовательных программ, ДОТ могут использоваться по усмотрению образовательной организации частично или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в полном объеме. Обязательным условием является наличие у образовательной организации имеющих необходимую подготовку педагогических работников </w:t>
      </w:r>
      <w:r w:rsidRPr="00EC3229">
        <w:rPr>
          <w:rFonts w:ascii="Times New Roman" w:hAnsi="Times New Roman" w:cs="Times New Roman"/>
          <w:sz w:val="28"/>
          <w:szCs w:val="28"/>
        </w:rPr>
        <w:br/>
        <w:t xml:space="preserve">и учебно-вспомогательного персонала, учебно-методической документации </w:t>
      </w:r>
      <w:r w:rsidRPr="00EC3229">
        <w:rPr>
          <w:rFonts w:ascii="Times New Roman" w:hAnsi="Times New Roman" w:cs="Times New Roman"/>
          <w:sz w:val="28"/>
          <w:szCs w:val="28"/>
        </w:rPr>
        <w:br/>
        <w:t>(на бумажном и электронном носителях) и доступа к электронным образовательным и информационным ресурсам, необходимым для качественного освоения соответствующей образовательной программы.</w:t>
      </w:r>
    </w:p>
    <w:p w14:paraId="3E320B06"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рамках реализации мероприятий, </w:t>
      </w:r>
      <w:r w:rsidRPr="00EC3229">
        <w:rPr>
          <w:rFonts w:ascii="Times New Roman" w:hAnsi="Times New Roman" w:cs="Times New Roman"/>
          <w:color w:val="000000"/>
          <w:sz w:val="28"/>
          <w:szCs w:val="28"/>
        </w:rPr>
        <w:t>направленных на поддержку образования обучающихся с ОВЗ</w:t>
      </w:r>
      <w:r w:rsidRPr="00EC3229">
        <w:rPr>
          <w:rFonts w:ascii="Times New Roman" w:hAnsi="Times New Roman" w:cs="Times New Roman"/>
          <w:bCs/>
          <w:color w:val="000000"/>
          <w:sz w:val="28"/>
          <w:szCs w:val="28"/>
        </w:rPr>
        <w:t xml:space="preserve">, отдельным образовательным организациям предлагается </w:t>
      </w:r>
      <w:r w:rsidRPr="00EC3229">
        <w:rPr>
          <w:rFonts w:ascii="Times New Roman" w:hAnsi="Times New Roman" w:cs="Times New Roman"/>
          <w:bCs/>
          <w:sz w:val="28"/>
          <w:szCs w:val="28"/>
        </w:rPr>
        <w:t xml:space="preserve">создавать условия для образование обучающихся с ОВЗ, обучающихся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с инвалидностью </w:t>
      </w:r>
      <w:r w:rsidR="00AF326E" w:rsidRPr="00EC3229">
        <w:rPr>
          <w:rFonts w:ascii="Times New Roman" w:hAnsi="Times New Roman" w:cs="Times New Roman"/>
          <w:bCs/>
          <w:sz w:val="28"/>
          <w:szCs w:val="28"/>
        </w:rPr>
        <w:t xml:space="preserve">в том числе </w:t>
      </w:r>
      <w:r w:rsidRPr="00EC3229">
        <w:rPr>
          <w:rFonts w:ascii="Times New Roman" w:hAnsi="Times New Roman" w:cs="Times New Roman"/>
          <w:bCs/>
          <w:sz w:val="28"/>
          <w:szCs w:val="28"/>
        </w:rPr>
        <w:t xml:space="preserve">с применением электронного обучения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и дистанционных образовательных технологий, сетевой формы реализации образовательных программ.</w:t>
      </w:r>
    </w:p>
    <w:p w14:paraId="20DDB49B" w14:textId="0AC8061D"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Возможность сетевого взаимодействия между образовательными организациями и иными юридическими лицами закреплена законодательно в статье</w:t>
      </w:r>
      <w:r w:rsidR="00D35875" w:rsidRPr="00BB0E47">
        <w:rPr>
          <w:rFonts w:ascii="Times New Roman" w:hAnsi="Times New Roman" w:cs="Times New Roman"/>
          <w:sz w:val="28"/>
          <w:szCs w:val="28"/>
        </w:rPr>
        <w:t> </w:t>
      </w:r>
      <w:r w:rsidRPr="00BB0E47">
        <w:rPr>
          <w:rFonts w:ascii="Times New Roman" w:hAnsi="Times New Roman" w:cs="Times New Roman"/>
          <w:sz w:val="28"/>
          <w:szCs w:val="28"/>
        </w:rPr>
        <w:t xml:space="preserve">15 Федерального закона от 29 декабря </w:t>
      </w:r>
      <w:smartTag w:uri="urn:schemas-microsoft-com:office:smarttags" w:element="metricconverter">
        <w:smartTagPr>
          <w:attr w:name="ProductID" w:val="2012 г"/>
        </w:smartTagPr>
        <w:r w:rsidRPr="00BB0E47">
          <w:rPr>
            <w:rFonts w:ascii="Times New Roman" w:hAnsi="Times New Roman" w:cs="Times New Roman"/>
            <w:sz w:val="28"/>
            <w:szCs w:val="28"/>
          </w:rPr>
          <w:t>2012 г</w:t>
        </w:r>
      </w:smartTag>
      <w:r w:rsidRPr="00BB0E47">
        <w:rPr>
          <w:rFonts w:ascii="Times New Roman" w:hAnsi="Times New Roman" w:cs="Times New Roman"/>
          <w:sz w:val="28"/>
          <w:szCs w:val="28"/>
        </w:rPr>
        <w:t xml:space="preserve">. № 273-ФЗ «Об образовании </w:t>
      </w:r>
      <w:r w:rsidRPr="00BB0E47">
        <w:rPr>
          <w:rFonts w:ascii="Times New Roman" w:hAnsi="Times New Roman" w:cs="Times New Roman"/>
          <w:sz w:val="28"/>
          <w:szCs w:val="28"/>
        </w:rPr>
        <w:br/>
        <w:t>в Российской Федерации».</w:t>
      </w:r>
    </w:p>
    <w:p w14:paraId="74666676" w14:textId="77777777"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Под сетевым взаимодействием понимается система горизонтальных </w:t>
      </w:r>
      <w:r w:rsidRPr="00BB0E47">
        <w:rPr>
          <w:rFonts w:ascii="Times New Roman" w:hAnsi="Times New Roman" w:cs="Times New Roman"/>
          <w:sz w:val="28"/>
          <w:szCs w:val="28"/>
        </w:rPr>
        <w:br/>
        <w:t>и вертикальных связей, обеспечивающая доступность качественного образования для всех категорий граждан, вариативность образования, открытость образовательных организаций, повышение профессиональной компетентности педагогов и использование современных технологий.</w:t>
      </w:r>
    </w:p>
    <w:p w14:paraId="1775BA00"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Допускаются самые разнообразные варианты объединений субъектов сетевой формы реализации образовательных программ. Между собой могут взаимодействовать и осуществлять совместную деятельность:</w:t>
      </w:r>
    </w:p>
    <w:p w14:paraId="1A6D52AA"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различные государственные и муниципальные образовательные организации (в том числе отдельные образовательные организации);</w:t>
      </w:r>
    </w:p>
    <w:p w14:paraId="6F09143A"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lastRenderedPageBreak/>
        <w:t>образовательные организации дошкольного, общего (в том числе отдельные образовательные организации), дополнительного образования, среднего и высшего профессионального, дополнительного профессионального образования и т.п.;</w:t>
      </w:r>
    </w:p>
    <w:p w14:paraId="4A59F86B"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государственные и муниципальные образовательные организации (в том числе отдельные образовательные организации) с частными (негосударственными) образовательными организациями;</w:t>
      </w:r>
    </w:p>
    <w:p w14:paraId="789C0ABE"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государственные и муниципальные образовательные организации (в том числе отдельные образовательные организации) с работодателями (государственными, муниципальными, частными коммерческими организациями), в том числе промышленными предприятиями и бизнес-структурами и их объединениями;</w:t>
      </w:r>
    </w:p>
    <w:p w14:paraId="15550E1E"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государственные и муниципальные образовательные организации (в том числе отдельные образовательные организации) с некоммерческими организациями </w:t>
      </w:r>
      <w:r w:rsidRPr="00BB0E47">
        <w:rPr>
          <w:rFonts w:ascii="Times New Roman" w:hAnsi="Times New Roman" w:cs="Times New Roman"/>
          <w:sz w:val="28"/>
          <w:szCs w:val="28"/>
        </w:rPr>
        <w:br/>
        <w:t>и общественными объединениями и т.п.</w:t>
      </w:r>
    </w:p>
    <w:p w14:paraId="7B0B485F"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Возможны также смешанные варианты из приведенных выше.</w:t>
      </w:r>
    </w:p>
    <w:p w14:paraId="7AE45C8B" w14:textId="77777777"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Объектами сетевого взаимодействия являются образовательные программы. При этом не установлено ограничений на типы и виды образовательных программ, которые могут быть реализованы в сетевой форме. Также к компетенции самих образовательных организаций относится возможность решения о разделении между собой деятельности по реализации отдельных разделов, частей, курсов, модулей </w:t>
      </w:r>
      <w:r w:rsidRPr="00BB0E47">
        <w:rPr>
          <w:rFonts w:ascii="Times New Roman" w:hAnsi="Times New Roman" w:cs="Times New Roman"/>
          <w:sz w:val="28"/>
          <w:szCs w:val="28"/>
        </w:rPr>
        <w:br/>
        <w:t>и т.п. образовательной программы, реализуемой ими совместно в сетевой форме.</w:t>
      </w:r>
    </w:p>
    <w:p w14:paraId="25BF4067" w14:textId="77777777"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Отдельная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несет ответственность за реализацию образовательных программ, включая ту часть (части), которую реализует организация-партнер.</w:t>
      </w:r>
    </w:p>
    <w:p w14:paraId="3516654B" w14:textId="77777777"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Участие в сетевом взаимодействии позволяет использовать  новые формы работы и форматы взаимодействия, обмена образовательными результатами; обеспечивает расширение вариативности содержания образования и  ресурсных </w:t>
      </w:r>
      <w:r w:rsidRPr="00BB0E47">
        <w:rPr>
          <w:rFonts w:ascii="Times New Roman" w:hAnsi="Times New Roman" w:cs="Times New Roman"/>
          <w:sz w:val="28"/>
          <w:szCs w:val="28"/>
        </w:rPr>
        <w:lastRenderedPageBreak/>
        <w:t>возможностей образовательной организации, в том числе восполнения недостаточности материально-технического и кадрового обеспечения.</w:t>
      </w:r>
    </w:p>
    <w:p w14:paraId="3738B8BA" w14:textId="77777777" w:rsidR="00AF326E" w:rsidRPr="00BB0E47" w:rsidRDefault="00AF326E"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Выполняя функции регионального учебно-методического (ресурсного) центра, оказывающего методическую помощь педагогическим работникам общеобразовательных учреждений, психолого-педагогическую помощь детям и их родителям, отдельная образовательная организация  может использовать дистанционные технологии и сетевое взаимодействие, например, при реализации коррекционно-развивающих занятий с детьми, проведении консультаций </w:t>
      </w:r>
      <w:r w:rsidR="008B2010" w:rsidRPr="00BB0E47">
        <w:rPr>
          <w:rFonts w:ascii="Times New Roman" w:hAnsi="Times New Roman" w:cs="Times New Roman"/>
          <w:sz w:val="28"/>
          <w:szCs w:val="28"/>
        </w:rPr>
        <w:br/>
      </w:r>
      <w:r w:rsidRPr="00BB0E47">
        <w:rPr>
          <w:rFonts w:ascii="Times New Roman" w:hAnsi="Times New Roman" w:cs="Times New Roman"/>
          <w:sz w:val="28"/>
          <w:szCs w:val="28"/>
        </w:rPr>
        <w:t>и методических мероприятий.</w:t>
      </w:r>
    </w:p>
    <w:p w14:paraId="1613802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Приобретение оборудования для использования ДОТ и обеспечения сетевого взаимодействия является одним из направлений расходования средств субсидии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из федерального бюджета бюджету субъекта Российской Федерации на реализацию мероприятия.</w:t>
      </w:r>
    </w:p>
    <w:p w14:paraId="05291891" w14:textId="77777777" w:rsidR="00550D62" w:rsidRPr="00EC3229" w:rsidRDefault="00AF326E"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Средства на обеспечение содержания и функционирования оборудования,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на интернет-связь и заработную плату (в том числе технического обслуживающего персонала) должны быть предусмотрены дополнительно. </w:t>
      </w:r>
    </w:p>
    <w:p w14:paraId="14A01A77"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5D240C03"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4AEDC58D"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1EC092BC"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5CC9E7F9"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48D525B5"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341459F6"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0BCBF79B"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2AE6A27E"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6CF4838D"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7B67B8DF"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552C3E91"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1D692EBF"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673328B4" w14:textId="77777777" w:rsidR="00550D62" w:rsidRPr="00EC3229" w:rsidRDefault="00550D62" w:rsidP="00550D62">
      <w:pPr>
        <w:pStyle w:val="a4"/>
        <w:spacing w:line="360" w:lineRule="auto"/>
        <w:ind w:left="0" w:firstLine="709"/>
        <w:jc w:val="both"/>
        <w:rPr>
          <w:rFonts w:ascii="Times New Roman" w:hAnsi="Times New Roman" w:cs="Times New Roman"/>
          <w:sz w:val="28"/>
          <w:szCs w:val="28"/>
        </w:rPr>
      </w:pPr>
    </w:p>
    <w:p w14:paraId="30AD80FF"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Организационно-финансовые и управленческие принципы реализации мероприятия</w:t>
      </w:r>
    </w:p>
    <w:p w14:paraId="0B3A76EE" w14:textId="77777777" w:rsidR="00550D62" w:rsidRPr="00EC3229" w:rsidRDefault="00550D62" w:rsidP="00550D62">
      <w:pPr>
        <w:pStyle w:val="a4"/>
        <w:rPr>
          <w:rFonts w:ascii="Times New Roman" w:hAnsi="Times New Roman" w:cs="Times New Roman"/>
          <w:b/>
          <w:sz w:val="28"/>
          <w:szCs w:val="28"/>
        </w:rPr>
      </w:pPr>
    </w:p>
    <w:p w14:paraId="5CF13617"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общего образования обучающимися с ОВЗ</w:t>
      </w:r>
      <w:r w:rsidRPr="00EC3229">
        <w:rPr>
          <w:rFonts w:ascii="Times New Roman" w:hAnsi="Times New Roman" w:cs="Times New Roman"/>
          <w:sz w:val="28"/>
          <w:szCs w:val="28"/>
        </w:rPr>
        <w:br/>
        <w:t xml:space="preserve">в муниципальных и государственных отдельных образовательных организациях, обеспечение дополнительного образования реализуется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w:t>
      </w:r>
      <w:r w:rsidRPr="00EC3229">
        <w:rPr>
          <w:rFonts w:ascii="Times New Roman" w:hAnsi="Times New Roman" w:cs="Times New Roman"/>
          <w:sz w:val="28"/>
          <w:szCs w:val="28"/>
        </w:rPr>
        <w:br/>
        <w:t xml:space="preserve">(за исключением расходов на содержание зданий и оплату коммунальных услуг), </w:t>
      </w:r>
      <w:r w:rsidRPr="00EC3229">
        <w:rPr>
          <w:rFonts w:ascii="Times New Roman" w:hAnsi="Times New Roman" w:cs="Times New Roman"/>
          <w:sz w:val="28"/>
          <w:szCs w:val="28"/>
        </w:rPr>
        <w:br/>
        <w:t>в соответствии с нормативами, определяемыми органами государственной власти субъектов Российской Федерации;</w:t>
      </w:r>
    </w:p>
    <w:p w14:paraId="2CB501F3" w14:textId="77777777" w:rsidR="00550D62" w:rsidRPr="00EC3229" w:rsidRDefault="004A2411" w:rsidP="00550D62">
      <w:pPr>
        <w:spacing w:line="360" w:lineRule="auto"/>
        <w:ind w:firstLine="709"/>
        <w:jc w:val="both"/>
        <w:rPr>
          <w:rFonts w:ascii="Times New Roman" w:hAnsi="Times New Roman" w:cs="Times New Roman"/>
          <w:sz w:val="28"/>
          <w:szCs w:val="28"/>
        </w:rPr>
      </w:pPr>
      <w:hyperlink r:id="rId9" w:anchor="st99_2" w:tgtFrame="_blank" w:history="1">
        <w:r w:rsidR="00550D62" w:rsidRPr="00EC3229">
          <w:rPr>
            <w:rFonts w:ascii="Times New Roman" w:hAnsi="Times New Roman" w:cs="Times New Roman"/>
            <w:color w:val="000000"/>
            <w:sz w:val="28"/>
            <w:szCs w:val="28"/>
          </w:rPr>
          <w:t>Частью 2 статьи 99</w:t>
        </w:r>
      </w:hyperlink>
      <w:r w:rsidR="00550D62" w:rsidRPr="00EC3229">
        <w:rPr>
          <w:rFonts w:ascii="Times New Roman" w:hAnsi="Times New Roman" w:cs="Times New Roman"/>
          <w:color w:val="000000"/>
          <w:sz w:val="28"/>
          <w:szCs w:val="28"/>
        </w:rPr>
        <w:t xml:space="preserve">  Закона об образовании установлено, что нормативы, </w:t>
      </w:r>
      <w:r w:rsidR="00550D62" w:rsidRPr="00EC3229">
        <w:rPr>
          <w:rFonts w:ascii="Times New Roman" w:hAnsi="Times New Roman" w:cs="Times New Roman"/>
          <w:sz w:val="28"/>
          <w:szCs w:val="28"/>
        </w:rPr>
        <w:t xml:space="preserve">определяемые органами государственной власти субъектов Российской Федерации, нормативные затраты на оказание государственной или муниципальной услуги </w:t>
      </w:r>
      <w:r w:rsidR="00550D62" w:rsidRPr="00EC3229">
        <w:rPr>
          <w:rFonts w:ascii="Times New Roman" w:hAnsi="Times New Roman" w:cs="Times New Roman"/>
          <w:sz w:val="28"/>
          <w:szCs w:val="28"/>
        </w:rPr>
        <w:br/>
        <w:t xml:space="preserve">в сфере образования определяются по каждому уровню образования в соответствии с федеральными государственными образовательными </w:t>
      </w:r>
      <w:hyperlink r:id="rId10" w:history="1">
        <w:r w:rsidR="00550D62" w:rsidRPr="00EC3229">
          <w:rPr>
            <w:rFonts w:ascii="Times New Roman" w:hAnsi="Times New Roman" w:cs="Times New Roman"/>
            <w:sz w:val="28"/>
            <w:szCs w:val="28"/>
          </w:rPr>
          <w:t>стандартами</w:t>
        </w:r>
      </w:hyperlink>
      <w:r w:rsidR="00550D62" w:rsidRPr="00EC3229">
        <w:rPr>
          <w:rFonts w:ascii="Times New Roman" w:hAnsi="Times New Roman" w:cs="Times New Roman"/>
          <w:sz w:val="28"/>
          <w:szCs w:val="28"/>
        </w:rPr>
        <w:t>, по каждому виду и направленности (профилю) образовательных программ с учетом:</w:t>
      </w:r>
    </w:p>
    <w:p w14:paraId="371888D7"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форм обучения;</w:t>
      </w:r>
    </w:p>
    <w:p w14:paraId="43467779"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типа образовательной организации; </w:t>
      </w:r>
    </w:p>
    <w:p w14:paraId="01622EDC"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сетевой формы реализации образовательных программ;</w:t>
      </w:r>
    </w:p>
    <w:p w14:paraId="2EAC4F7E"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образовательных технологий;</w:t>
      </w:r>
    </w:p>
    <w:p w14:paraId="237256A3"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специальных условий получения образования обучающимися с ОВЗ;</w:t>
      </w:r>
    </w:p>
    <w:p w14:paraId="74728397"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обеспечения дополнительного профессионального образования педагогическим работникам;</w:t>
      </w:r>
    </w:p>
    <w:p w14:paraId="682F2E47"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обеспечения безопасных условий обучения и воспитания, охраны здоровья обучающихся;</w:t>
      </w:r>
    </w:p>
    <w:p w14:paraId="750F4A1C" w14:textId="77777777"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иных особенностей организации и осуществления образовательной деятельности (для различных категорий обучающихся.</w:t>
      </w:r>
    </w:p>
    <w:p w14:paraId="669AF8B9"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lastRenderedPageBreak/>
        <w:t xml:space="preserve">В рамках принятых на региональном и муниципальном уровнях решений отдельной образовательной организации предоставляется самостоятельность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в финансово-хозяйственной деятельности.</w:t>
      </w:r>
    </w:p>
    <w:p w14:paraId="6244C86B"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Субсидия из федерального бюджета бюджету субъекта Российской Федерации предоставляется в целях софинансирования расходного обязательства субъекта Российской Федерации на обновление материально-технической базы в отдельных образовательных организациях, </w:t>
      </w:r>
      <w:r w:rsidR="003C653A" w:rsidRPr="00EC3229">
        <w:rPr>
          <w:rFonts w:ascii="Times New Roman" w:hAnsi="Times New Roman" w:cs="Times New Roman"/>
          <w:color w:val="000000"/>
          <w:sz w:val="28"/>
          <w:szCs w:val="28"/>
        </w:rPr>
        <w:t>а именно</w:t>
      </w:r>
      <w:r w:rsidRPr="00EC3229">
        <w:rPr>
          <w:rFonts w:ascii="Times New Roman" w:hAnsi="Times New Roman" w:cs="Times New Roman"/>
          <w:color w:val="000000"/>
          <w:sz w:val="28"/>
          <w:szCs w:val="28"/>
        </w:rPr>
        <w:t xml:space="preserve"> приобретение:</w:t>
      </w:r>
    </w:p>
    <w:p w14:paraId="03C98A57"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трудовых мастерских для реализации предметной области «Технология» (для внедрения современных программ трудового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 xml:space="preserve">и профессионально-трудового обучения в коррекционных школах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по востребованным на рынке труда профессиям);</w:t>
      </w:r>
    </w:p>
    <w:p w14:paraId="65CCDA6F"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кабинетов педагога-психолога, учителя-дефектолога, учителя-логопеда, диагностических комплексов, коррекционно-развивающих </w:t>
      </w:r>
      <w:r w:rsidR="008B2010"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и дидактических средств (при необходимости);</w:t>
      </w:r>
    </w:p>
    <w:p w14:paraId="7EE4C251"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оборудования для дополнительного образования детей с ОВЗ.</w:t>
      </w:r>
    </w:p>
    <w:p w14:paraId="28FF9025" w14:textId="77777777"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Расходование средств субсидии на </w:t>
      </w:r>
      <w:r w:rsidR="003C653A" w:rsidRPr="00EC3229">
        <w:rPr>
          <w:rFonts w:ascii="Times New Roman" w:hAnsi="Times New Roman" w:cs="Times New Roman"/>
          <w:color w:val="000000"/>
          <w:sz w:val="28"/>
          <w:szCs w:val="28"/>
        </w:rPr>
        <w:t>иные направления (</w:t>
      </w:r>
      <w:r w:rsidRPr="00EC3229">
        <w:rPr>
          <w:rFonts w:ascii="Times New Roman" w:hAnsi="Times New Roman" w:cs="Times New Roman"/>
          <w:color w:val="000000"/>
          <w:sz w:val="28"/>
          <w:szCs w:val="28"/>
        </w:rPr>
        <w:t xml:space="preserve">ремонтные работы, содержание здания, заработную плату, повышение квалификации </w:t>
      </w:r>
      <w:r w:rsidR="003C653A" w:rsidRPr="00EC3229">
        <w:rPr>
          <w:rFonts w:ascii="Times New Roman" w:hAnsi="Times New Roman" w:cs="Times New Roman"/>
          <w:color w:val="000000"/>
          <w:sz w:val="28"/>
          <w:szCs w:val="28"/>
        </w:rPr>
        <w:t>и др.) является</w:t>
      </w:r>
      <w:r w:rsidRPr="00EC3229">
        <w:rPr>
          <w:rFonts w:ascii="Times New Roman" w:hAnsi="Times New Roman" w:cs="Times New Roman"/>
          <w:color w:val="000000"/>
          <w:sz w:val="28"/>
          <w:szCs w:val="28"/>
        </w:rPr>
        <w:t xml:space="preserve"> нецелевым расходованием средств.</w:t>
      </w:r>
    </w:p>
    <w:p w14:paraId="6F49928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 ходе реализации мероприятий по поддержке образования детей </w:t>
      </w:r>
      <w:r w:rsidR="008B2010" w:rsidRPr="00EC3229">
        <w:rPr>
          <w:rFonts w:ascii="Times New Roman" w:eastAsia="Calibri" w:hAnsi="Times New Roman" w:cs="Times New Roman"/>
          <w:sz w:val="28"/>
          <w:szCs w:val="28"/>
        </w:rPr>
        <w:br/>
        <w:t>ОВЗ</w:t>
      </w:r>
      <w:r w:rsidRPr="00EC3229">
        <w:rPr>
          <w:rFonts w:ascii="Times New Roman" w:eastAsia="Calibri" w:hAnsi="Times New Roman" w:cs="Times New Roman"/>
          <w:sz w:val="28"/>
          <w:szCs w:val="28"/>
        </w:rPr>
        <w:t xml:space="preserve">  в субъектах Российской Федерации рекомендуется:</w:t>
      </w:r>
    </w:p>
    <w:p w14:paraId="748698D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принять нормативный правовой акт об определении уполномоченного органа исполнительной власти субъекта Российской Федерации, ответственного</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за реализацию отдельных обязательств, установленных соглашением </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о предоставлении субсидии, а именно за реализацию мероприятий по поддержке образования детей с</w:t>
      </w:r>
      <w:r w:rsidR="00955CB2" w:rsidRPr="00EC3229">
        <w:rPr>
          <w:rFonts w:ascii="Times New Roman" w:eastAsia="Calibri" w:hAnsi="Times New Roman" w:cs="Times New Roman"/>
          <w:sz w:val="28"/>
          <w:szCs w:val="28"/>
        </w:rPr>
        <w:t xml:space="preserve"> ОВЗ</w:t>
      </w:r>
      <w:r w:rsidRPr="00EC3229">
        <w:rPr>
          <w:rFonts w:ascii="Times New Roman" w:eastAsia="Calibri" w:hAnsi="Times New Roman" w:cs="Times New Roman"/>
          <w:sz w:val="28"/>
          <w:szCs w:val="28"/>
        </w:rPr>
        <w:t>;</w:t>
      </w:r>
    </w:p>
    <w:p w14:paraId="6AA21D49"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принять нормативный правовой акт субъекта Российской Федерации, регламентирующий порядок предоставления субсидии организациям, участвующим в мероприятии, органам местного самоуправления, учитывающий целевое назначение субсидий и направления расходования средств субсидии;</w:t>
      </w:r>
    </w:p>
    <w:p w14:paraId="684A67BD" w14:textId="115AF340"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 принять нормативный правовой акт субъекта Российской Федерации, регламентирующий распределение субсидии между отдельными  образовательными организациями, подведомственными исполнительным органам государственной власти субъекта Российской Федерации и муниципальными образованиями субъекта Российской Федерации;</w:t>
      </w:r>
    </w:p>
    <w:p w14:paraId="097A9EEC"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принять нормативные правовые акты муниципальных образований, регламентирующие порядок предоставления Субсидий организациям, подведомственным исполнительным органам муниципального образования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(при передаче субсидии на муниципальный уровень);</w:t>
      </w:r>
    </w:p>
    <w:p w14:paraId="402F6E5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заключить соглашения с образовательными организациями, подведомственными исполнительным органам государственной власти субъекта Российской Федерации о предоставлении </w:t>
      </w:r>
      <w:r w:rsidR="00A67C29" w:rsidRPr="00EC3229">
        <w:rPr>
          <w:rFonts w:ascii="Times New Roman" w:eastAsia="Calibri" w:hAnsi="Times New Roman" w:cs="Times New Roman"/>
          <w:sz w:val="28"/>
          <w:szCs w:val="28"/>
        </w:rPr>
        <w:t>с</w:t>
      </w:r>
      <w:r w:rsidR="008B2010" w:rsidRPr="00EC3229">
        <w:rPr>
          <w:rFonts w:ascii="Times New Roman" w:eastAsia="Calibri" w:hAnsi="Times New Roman" w:cs="Times New Roman"/>
          <w:sz w:val="28"/>
          <w:szCs w:val="28"/>
        </w:rPr>
        <w:t>у</w:t>
      </w:r>
      <w:r w:rsidRPr="00EC3229">
        <w:rPr>
          <w:rFonts w:ascii="Times New Roman" w:eastAsia="Calibri" w:hAnsi="Times New Roman" w:cs="Times New Roman"/>
          <w:sz w:val="28"/>
          <w:szCs w:val="28"/>
        </w:rPr>
        <w:t>бсидии, с указанием критериев оценки результативности предоставления субсидий;</w:t>
      </w:r>
    </w:p>
    <w:p w14:paraId="76A9F38C"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заключить соглашения с муниципальными образованиями субъекта Российской Федерации о предоставлении субсидии с указанием критериев оценки результативности предоставления субсидий;</w:t>
      </w:r>
    </w:p>
    <w:p w14:paraId="70F1352C"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заключить соглашения с организациями, подведомственными исполнительным органам государственной власти субъекта Российской Федерации с указанием критериев оценки результативности предоставления субсидий;</w:t>
      </w:r>
    </w:p>
    <w:p w14:paraId="7091C7C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провести экспертизу заказов на проведение закупок, включая технические задания на предмет соответствия целям предоставления субсидий;</w:t>
      </w:r>
    </w:p>
    <w:p w14:paraId="23AAF63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подготовить конкурсную документацию для проведения закупок и проекты договоров для осуществления закупок неконкурентным способом.</w:t>
      </w:r>
    </w:p>
    <w:p w14:paraId="70B36CDF"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провести мероприятия по организации и проведению закупок.</w:t>
      </w:r>
    </w:p>
    <w:p w14:paraId="2E649442" w14:textId="77777777" w:rsidR="00550D62" w:rsidRPr="00EC3229" w:rsidRDefault="003C653A"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Министерством просвещения будет осуществляться контроль за целевым </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и эффективным расходованием средств субсидии, в том числе посредством выездных мониторингов. </w:t>
      </w:r>
    </w:p>
    <w:p w14:paraId="63987B8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6BC78B7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613E0827"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23CBBBBA" w14:textId="77777777" w:rsidR="00550D62" w:rsidRPr="00EC3229" w:rsidRDefault="00550D62" w:rsidP="00550D62">
      <w:pPr>
        <w:pStyle w:val="a4"/>
        <w:numPr>
          <w:ilvl w:val="0"/>
          <w:numId w:val="2"/>
        </w:numPr>
        <w:jc w:val="both"/>
        <w:rPr>
          <w:rFonts w:ascii="Times New Roman" w:eastAsia="Calibri" w:hAnsi="Times New Roman" w:cs="Times New Roman"/>
          <w:b/>
          <w:bCs/>
          <w:sz w:val="28"/>
          <w:szCs w:val="28"/>
          <w:shd w:val="clear" w:color="auto" w:fill="FFFFFF"/>
        </w:rPr>
      </w:pPr>
      <w:r w:rsidRPr="00EC3229">
        <w:rPr>
          <w:rFonts w:ascii="Times New Roman" w:eastAsia="Calibri" w:hAnsi="Times New Roman" w:cs="Times New Roman"/>
          <w:b/>
          <w:bCs/>
          <w:sz w:val="28"/>
          <w:szCs w:val="28"/>
          <w:shd w:val="clear" w:color="auto" w:fill="FFFFFF"/>
        </w:rPr>
        <w:lastRenderedPageBreak/>
        <w:t>Перечень мероприятий по обеспечению условий доступности услуг в сфере образования в отдельных образовательных организациях</w:t>
      </w:r>
    </w:p>
    <w:p w14:paraId="59ED9633" w14:textId="77777777" w:rsidR="00550D62" w:rsidRPr="00EC3229" w:rsidRDefault="00550D62" w:rsidP="00550D62">
      <w:pPr>
        <w:spacing w:line="360" w:lineRule="auto"/>
        <w:jc w:val="both"/>
        <w:rPr>
          <w:rFonts w:ascii="Times New Roman" w:eastAsia="Calibri" w:hAnsi="Times New Roman" w:cs="Times New Roman"/>
          <w:b/>
          <w:bCs/>
          <w:sz w:val="28"/>
          <w:szCs w:val="28"/>
          <w:shd w:val="clear" w:color="auto" w:fill="FFFFFF"/>
        </w:rPr>
      </w:pPr>
    </w:p>
    <w:p w14:paraId="0AA8153F" w14:textId="77777777" w:rsidR="003C653A" w:rsidRPr="00EC3229" w:rsidRDefault="003C653A"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В отдельной образовательной организации, участвующей в мероприятии, должно быть обеспечено создание современной безбарьерной и здоровьесберегающей среды.</w:t>
      </w:r>
    </w:p>
    <w:p w14:paraId="6D43C8E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Под условиями доступности услуг в сфере образования для обучающихся </w:t>
      </w:r>
      <w:r w:rsidR="008B2010"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с ОВЗ, следует понимать специальные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w:t>
      </w:r>
      <w:r w:rsidR="00955CB2" w:rsidRPr="00EC3229">
        <w:rPr>
          <w:rFonts w:ascii="Times New Roman" w:eastAsia="Calibri" w:hAnsi="Times New Roman" w:cs="Times New Roman"/>
          <w:sz w:val="28"/>
          <w:szCs w:val="28"/>
        </w:rPr>
        <w:t>ОВЗ</w:t>
      </w:r>
      <w:r w:rsidRPr="00EC3229">
        <w:rPr>
          <w:rFonts w:ascii="Times New Roman" w:eastAsia="Calibri" w:hAnsi="Times New Roman" w:cs="Times New Roman"/>
          <w:sz w:val="28"/>
          <w:szCs w:val="28"/>
        </w:rPr>
        <w:t xml:space="preserve"> (часть 3 статьи 79 Федерального закона от 29 декабря 2012 г. № 273-ФЗ «Об образовании в Российской Федерации»).</w:t>
      </w:r>
    </w:p>
    <w:p w14:paraId="5C7E6C61" w14:textId="51D412A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Приказом </w:t>
      </w:r>
      <w:r w:rsidR="00F27F42">
        <w:rPr>
          <w:rFonts w:ascii="Times New Roman" w:hAnsi="Times New Roman" w:cs="Times New Roman"/>
          <w:sz w:val="28"/>
          <w:szCs w:val="28"/>
        </w:rPr>
        <w:t>Министерства образования и науки Российской Федерации</w:t>
      </w:r>
      <w:r w:rsidR="00F27F42">
        <w:rPr>
          <w:rFonts w:ascii="Times New Roman" w:hAnsi="Times New Roman" w:cs="Times New Roman"/>
          <w:sz w:val="28"/>
          <w:szCs w:val="28"/>
        </w:rPr>
        <w:br/>
      </w:r>
      <w:r w:rsidRPr="00EC3229">
        <w:rPr>
          <w:rFonts w:ascii="Times New Roman" w:hAnsi="Times New Roman" w:cs="Times New Roman"/>
          <w:sz w:val="28"/>
          <w:szCs w:val="28"/>
        </w:rPr>
        <w:t xml:space="preserve"> от 9 ноября 2015 года № 1309 утвержден Порядок обеспечения условий доступности для инвалидов объектов и предоставляемых услуг в сфере</w:t>
      </w:r>
      <w:r w:rsidR="003C653A" w:rsidRPr="00EC3229">
        <w:rPr>
          <w:rFonts w:ascii="Times New Roman" w:hAnsi="Times New Roman" w:cs="Times New Roman"/>
          <w:sz w:val="28"/>
          <w:szCs w:val="28"/>
        </w:rPr>
        <w:t xml:space="preserve">, который </w:t>
      </w:r>
      <w:r w:rsidRPr="00EC3229">
        <w:rPr>
          <w:rFonts w:ascii="Times New Roman" w:hAnsi="Times New Roman" w:cs="Times New Roman"/>
          <w:sz w:val="28"/>
          <w:szCs w:val="28"/>
        </w:rPr>
        <w:t>определяет правила обеспечения условий доступности для инвалидов объектов.</w:t>
      </w:r>
    </w:p>
    <w:p w14:paraId="79109CD4" w14:textId="4FDC687C"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В соответствии с указанным приказом должны быть проведены мероприятия по обеспечению доступности услуг в соответствии с требованиями, установленными законодательными и иными нормативными правовыми актами, включающие:</w:t>
      </w:r>
    </w:p>
    <w:p w14:paraId="0D5D57D2"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размещение при входе в </w:t>
      </w:r>
      <w:r w:rsidR="00A67C29" w:rsidRPr="00EC3229">
        <w:rPr>
          <w:rFonts w:ascii="Times New Roman" w:hAnsi="Times New Roman" w:cs="Times New Roman"/>
          <w:sz w:val="28"/>
          <w:szCs w:val="28"/>
        </w:rPr>
        <w:t>образовательную организацию</w:t>
      </w:r>
      <w:r w:rsidRPr="00EC3229">
        <w:rPr>
          <w:rFonts w:ascii="Times New Roman" w:hAnsi="Times New Roman" w:cs="Times New Roman"/>
          <w:sz w:val="28"/>
          <w:szCs w:val="28"/>
        </w:rPr>
        <w:t xml:space="preserve"> вывески с названием организации, графиком работы организации, плана здания, выполненных рельефно-точечным шрифтом Брайля и на контрастном фоне;</w:t>
      </w:r>
    </w:p>
    <w:p w14:paraId="50FECEDB"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предоставление инвалидам по слуху при необходимости услуги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 xml:space="preserve">с использованием русского жестового языка, включая обеспечение допуска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 xml:space="preserve">на объект сурдопереводчика, тифлопереводчика (в организации должен быть такой </w:t>
      </w:r>
      <w:r w:rsidRPr="00EC3229">
        <w:rPr>
          <w:rFonts w:ascii="Times New Roman" w:hAnsi="Times New Roman" w:cs="Times New Roman"/>
          <w:sz w:val="28"/>
          <w:szCs w:val="28"/>
        </w:rPr>
        <w:lastRenderedPageBreak/>
        <w:t>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14:paraId="5A5290E8"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обеспечение наличия в одном из помещений, предназначенных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для проведения массовых мероприятий, индукционных петель и звукоусиливающей аппаратуры;</w:t>
      </w:r>
    </w:p>
    <w:p w14:paraId="2C8DFCF5" w14:textId="77777777"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адаптацию официального сайта органа и организации, предоставляющих услуги в сфере образования, для лиц с нарушением зрения (слабовидящих)</w:t>
      </w:r>
      <w:r w:rsidR="00A67C29" w:rsidRPr="00EC3229">
        <w:rPr>
          <w:rFonts w:ascii="Times New Roman" w:hAnsi="Times New Roman" w:cs="Times New Roman"/>
          <w:sz w:val="28"/>
          <w:szCs w:val="28"/>
        </w:rPr>
        <w:t>.</w:t>
      </w:r>
    </w:p>
    <w:p w14:paraId="5E2E1353" w14:textId="143BCB26"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Кроме того в соответствии с приказом </w:t>
      </w:r>
      <w:r w:rsidR="00F27F42">
        <w:rPr>
          <w:rFonts w:ascii="Times New Roman" w:hAnsi="Times New Roman" w:cs="Times New Roman"/>
          <w:sz w:val="28"/>
          <w:szCs w:val="28"/>
        </w:rPr>
        <w:t>Министерства образования и науки Российской Федерации</w:t>
      </w:r>
      <w:r w:rsidR="00F27F42">
        <w:rPr>
          <w:rFonts w:ascii="Times New Roman" w:hAnsi="Times New Roman" w:cs="Times New Roman"/>
          <w:sz w:val="28"/>
          <w:szCs w:val="28"/>
        </w:rPr>
        <w:t xml:space="preserve"> </w:t>
      </w:r>
      <w:r w:rsidRPr="00EC3229">
        <w:rPr>
          <w:rFonts w:ascii="Times New Roman" w:eastAsia="Calibri" w:hAnsi="Times New Roman" w:cs="Times New Roman"/>
          <w:sz w:val="28"/>
          <w:szCs w:val="28"/>
        </w:rPr>
        <w:t>от 30 августа 2013</w:t>
      </w:r>
      <w:r w:rsidR="00955CB2" w:rsidRPr="00EC3229">
        <w:rPr>
          <w:rFonts w:ascii="Times New Roman" w:eastAsia="Calibri" w:hAnsi="Times New Roman" w:cs="Times New Roman"/>
          <w:sz w:val="28"/>
          <w:szCs w:val="28"/>
        </w:rPr>
        <w:t> </w:t>
      </w:r>
      <w:r w:rsidRPr="00EC3229">
        <w:rPr>
          <w:rFonts w:ascii="Times New Roman" w:eastAsia="Calibri" w:hAnsi="Times New Roman" w:cs="Times New Roman"/>
          <w:sz w:val="28"/>
          <w:szCs w:val="28"/>
        </w:rPr>
        <w:t xml:space="preserve">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A67C29" w:rsidRPr="00EC3229">
        <w:rPr>
          <w:rFonts w:ascii="Times New Roman" w:eastAsia="Calibri" w:hAnsi="Times New Roman" w:cs="Times New Roman"/>
          <w:sz w:val="28"/>
          <w:szCs w:val="28"/>
        </w:rPr>
        <w:t>и приказом Минпросвещения России</w:t>
      </w:r>
      <w:r w:rsidR="00955CB2" w:rsidRPr="00EC3229">
        <w:rPr>
          <w:rFonts w:ascii="Times New Roman" w:eastAsia="Calibri" w:hAnsi="Times New Roman" w:cs="Times New Roman"/>
          <w:sz w:val="28"/>
          <w:szCs w:val="28"/>
        </w:rPr>
        <w:t xml:space="preserve"> от 9 </w:t>
      </w:r>
      <w:r w:rsidR="00A67C29" w:rsidRPr="00EC3229">
        <w:rPr>
          <w:rFonts w:ascii="Times New Roman" w:eastAsia="Calibri" w:hAnsi="Times New Roman" w:cs="Times New Roman"/>
          <w:sz w:val="28"/>
          <w:szCs w:val="28"/>
        </w:rPr>
        <w:t>ноября 2018 г. №196 «Об утверждении Порядка организации и осуществления образовательной деятельности по дополнительным общеобразовательным программам» в отдельных</w:t>
      </w:r>
      <w:r w:rsidRPr="00EC3229">
        <w:rPr>
          <w:rFonts w:ascii="Times New Roman" w:eastAsia="Calibri" w:hAnsi="Times New Roman" w:cs="Times New Roman"/>
          <w:sz w:val="28"/>
          <w:szCs w:val="28"/>
        </w:rPr>
        <w:t xml:space="preserve"> образовательных организациях </w:t>
      </w:r>
      <w:r w:rsidR="00A67C29" w:rsidRPr="00EC3229">
        <w:rPr>
          <w:rFonts w:ascii="Times New Roman" w:eastAsia="Calibri" w:hAnsi="Times New Roman" w:cs="Times New Roman"/>
          <w:sz w:val="28"/>
          <w:szCs w:val="28"/>
        </w:rPr>
        <w:t>должны быть созданы следующие условия для обучающихся с ОВЗ</w:t>
      </w:r>
      <w:r w:rsidRPr="00EC3229">
        <w:rPr>
          <w:rFonts w:ascii="Times New Roman" w:eastAsia="Calibri" w:hAnsi="Times New Roman" w:cs="Times New Roman"/>
          <w:sz w:val="28"/>
          <w:szCs w:val="28"/>
        </w:rPr>
        <w:t>:</w:t>
      </w:r>
    </w:p>
    <w:p w14:paraId="28A84C9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а) для обучающихся с ограниченными возможностями здоровья по зрению:</w:t>
      </w:r>
    </w:p>
    <w:p w14:paraId="5B8E225A"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76C8C21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
    <w:p w14:paraId="0EC9EB2F"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присутствие ассистента, оказывающего учащемуся необходимую помощь;</w:t>
      </w:r>
    </w:p>
    <w:p w14:paraId="735017DA"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выпуска альтернативных форматов печатных материалов (крупный шрифт) или аудиофайлов;</w:t>
      </w:r>
    </w:p>
    <w:p w14:paraId="62B005B9"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14:paraId="15D86A0B"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б) для учащихся с ограниченными возможностями здоровья по слуху:</w:t>
      </w:r>
    </w:p>
    <w:p w14:paraId="2A68E7B0"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158D0D8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надлежащими звуковыми средствами воспроизведения информации;</w:t>
      </w:r>
    </w:p>
    <w:p w14:paraId="5F4DA00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получения информации с использованием русского жестового языка (сурдоперевода, тифлосурдоперевода).</w:t>
      </w:r>
    </w:p>
    <w:p w14:paraId="40021E0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в) для учащихся, имеющих нарушения опорно-двигательного аппарата:</w:t>
      </w:r>
    </w:p>
    <w:p w14:paraId="2C464CA1"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r w:rsidR="00A67C29" w:rsidRPr="00EC3229">
        <w:rPr>
          <w:rFonts w:ascii="Times New Roman" w:eastAsia="Calibri" w:hAnsi="Times New Roman" w:cs="Times New Roman"/>
          <w:sz w:val="28"/>
          <w:szCs w:val="28"/>
        </w:rPr>
        <w:t>.</w:t>
      </w:r>
    </w:p>
    <w:p w14:paraId="1FF699C7"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Кроме этого, для получения без дискриминации качественного образования лицами с </w:t>
      </w:r>
      <w:r w:rsidR="00955CB2" w:rsidRPr="00EC3229">
        <w:rPr>
          <w:rFonts w:ascii="Times New Roman" w:eastAsia="Calibri" w:hAnsi="Times New Roman" w:cs="Times New Roman"/>
          <w:sz w:val="28"/>
          <w:szCs w:val="28"/>
        </w:rPr>
        <w:t>ОВЗ</w:t>
      </w:r>
      <w:r w:rsidRPr="00EC3229">
        <w:rPr>
          <w:rFonts w:ascii="Times New Roman" w:eastAsia="Calibri" w:hAnsi="Times New Roman" w:cs="Times New Roman"/>
          <w:sz w:val="28"/>
          <w:szCs w:val="28"/>
        </w:rPr>
        <w:t xml:space="preserve"> создаются:</w:t>
      </w:r>
    </w:p>
    <w:p w14:paraId="5276203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14:paraId="18BF9FC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w:t>
      </w:r>
      <w:r w:rsidR="00A67C29" w:rsidRPr="00EC3229">
        <w:rPr>
          <w:rFonts w:ascii="Times New Roman" w:eastAsia="Calibri" w:hAnsi="Times New Roman" w:cs="Times New Roman"/>
          <w:sz w:val="28"/>
          <w:szCs w:val="28"/>
        </w:rPr>
        <w:t>е социальному развитию этих лиц</w:t>
      </w:r>
      <w:r w:rsidRPr="00EC3229">
        <w:rPr>
          <w:rFonts w:ascii="Times New Roman" w:eastAsia="Calibri" w:hAnsi="Times New Roman" w:cs="Times New Roman"/>
          <w:sz w:val="28"/>
          <w:szCs w:val="28"/>
        </w:rPr>
        <w:t>.</w:t>
      </w:r>
    </w:p>
    <w:p w14:paraId="0A62349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lastRenderedPageBreak/>
        <w:t>и коррекционных занятий с учетом особенностей обучающихся и необходимости привлечения к этому учителя-логопеда, учителя-психолога, учителя-дефектолога.</w:t>
      </w:r>
    </w:p>
    <w:p w14:paraId="7487883F"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0E82D678"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к зданию на машине, организация съездов с тротуаров, обеспечение парковочных мест для автотранспорта;</w:t>
      </w:r>
    </w:p>
    <w:p w14:paraId="4C6A7D8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2C5F80C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Все помещения школы, включая санузлы, должны позволять ребенку </w:t>
      </w:r>
      <w:r w:rsidR="00955CB2" w:rsidRPr="00EC3229">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с </w:t>
      </w:r>
      <w:r w:rsidR="00A67C29" w:rsidRPr="00EC3229">
        <w:rPr>
          <w:rFonts w:ascii="Times New Roman" w:eastAsia="Calibri" w:hAnsi="Times New Roman" w:cs="Times New Roman"/>
          <w:sz w:val="28"/>
          <w:szCs w:val="28"/>
        </w:rPr>
        <w:t xml:space="preserve">нарушениями опорно-двигательного аппарата или с нарушениями зрения </w:t>
      </w:r>
      <w:r w:rsidRPr="00EC3229">
        <w:rPr>
          <w:rFonts w:ascii="Times New Roman" w:eastAsia="Calibri" w:hAnsi="Times New Roman" w:cs="Times New Roman"/>
          <w:sz w:val="28"/>
          <w:szCs w:val="28"/>
        </w:rPr>
        <w:t>беспрепятственно передвигаться. Это достигается с помощью установки пандусов, лифтов, подъемников, поручней, широких дверных проемов</w:t>
      </w:r>
      <w:r w:rsidR="00A67C29" w:rsidRPr="00EC3229">
        <w:rPr>
          <w:rFonts w:ascii="Times New Roman" w:eastAsia="Calibri" w:hAnsi="Times New Roman" w:cs="Times New Roman"/>
          <w:sz w:val="28"/>
          <w:szCs w:val="28"/>
        </w:rPr>
        <w:t>, разметки, рельефной плитки</w:t>
      </w:r>
      <w:r w:rsidRPr="00EC3229">
        <w:rPr>
          <w:rFonts w:ascii="Times New Roman" w:eastAsia="Calibri" w:hAnsi="Times New Roman" w:cs="Times New Roman"/>
          <w:sz w:val="28"/>
          <w:szCs w:val="28"/>
        </w:rPr>
        <w:t xml:space="preserve">. </w:t>
      </w:r>
    </w:p>
    <w:p w14:paraId="66DB79F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Должны быть устранены неровности и расширены дверные проемы для доступа к:</w:t>
      </w:r>
    </w:p>
    <w:p w14:paraId="0CE25990"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библиотек;</w:t>
      </w:r>
    </w:p>
    <w:p w14:paraId="6292AD9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для питания обучающихся;</w:t>
      </w:r>
    </w:p>
    <w:p w14:paraId="3019A616"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lastRenderedPageBreak/>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14:paraId="630570FB"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актовому залу;</w:t>
      </w:r>
    </w:p>
    <w:p w14:paraId="62CC48F7"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спортивным залам, бассейнам, игровому и спортивному оборудованию;</w:t>
      </w:r>
    </w:p>
    <w:p w14:paraId="5218084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кабинетам специалистов (педагога-психолога, учителя-дефектолога, учителя-логопеда), </w:t>
      </w:r>
    </w:p>
    <w:p w14:paraId="7F01FF0D"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помещениям для физкультурно-оздоровительной и лечебно-профилактической работы, </w:t>
      </w:r>
    </w:p>
    <w:p w14:paraId="0AA29A93"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медицинскому кабинету, </w:t>
      </w:r>
    </w:p>
    <w:p w14:paraId="1B10AED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Все пространство </w:t>
      </w:r>
      <w:r w:rsidR="00470629" w:rsidRPr="00EC3229">
        <w:rPr>
          <w:rFonts w:ascii="Times New Roman" w:eastAsia="Calibri" w:hAnsi="Times New Roman" w:cs="Times New Roman"/>
          <w:sz w:val="28"/>
          <w:szCs w:val="28"/>
        </w:rPr>
        <w:t xml:space="preserve">отдельной образовательной организации </w:t>
      </w:r>
      <w:r w:rsidRPr="00EC3229">
        <w:rPr>
          <w:rFonts w:ascii="Times New Roman" w:eastAsia="Calibri" w:hAnsi="Times New Roman" w:cs="Times New Roman"/>
          <w:sz w:val="28"/>
          <w:szCs w:val="28"/>
        </w:rPr>
        <w:t>должно быть доступно ребенку, передвигающемуся как самостоятельно, так и с помощью приспособлений.</w:t>
      </w:r>
    </w:p>
    <w:p w14:paraId="6A0FC20C" w14:textId="77777777" w:rsidR="00550D62" w:rsidRPr="00EC3229" w:rsidRDefault="00470629"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планировании расположения и дизайна различных помещений образовательной организации необходимо исходить из принципа многофункциональности. </w:t>
      </w:r>
    </w:p>
    <w:p w14:paraId="799427B0" w14:textId="77777777" w:rsidR="00470629" w:rsidRPr="00EC3229" w:rsidRDefault="00470629"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Например, учебные кабинеты должны быть рассчитаны на последовательную и параллельную организацию фронтальных, групповых и индивидуальных форм работы педагога с учащимися.</w:t>
      </w:r>
    </w:p>
    <w:p w14:paraId="43C38944" w14:textId="77777777" w:rsidR="00470629" w:rsidRPr="00EC3229" w:rsidRDefault="00470629" w:rsidP="00550D62">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Учебные помещения должны быть рассчитаны на организацию различных видов деятельности учащихся с учетом уровня, направленности образования, особых образовательных потребностей, и исходя из этого оснащены мебелью, позволяющей трансформировать пространство в зависимости от задач учебного или коррекционного занятия.</w:t>
      </w:r>
    </w:p>
    <w:p w14:paraId="3F75D922"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2717C89E"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56781204"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5757FB45" w14:textId="77777777" w:rsidR="00550D62" w:rsidRPr="00EC3229" w:rsidRDefault="00550D62" w:rsidP="00550D62">
      <w:pPr>
        <w:spacing w:line="360" w:lineRule="auto"/>
        <w:ind w:firstLine="709"/>
        <w:jc w:val="both"/>
        <w:rPr>
          <w:rFonts w:ascii="Times New Roman" w:eastAsia="Calibri" w:hAnsi="Times New Roman" w:cs="Times New Roman"/>
          <w:sz w:val="28"/>
          <w:szCs w:val="28"/>
        </w:rPr>
      </w:pPr>
    </w:p>
    <w:p w14:paraId="654F5B68" w14:textId="77777777" w:rsidR="00550D62" w:rsidRDefault="00550D62" w:rsidP="00550D62">
      <w:pPr>
        <w:spacing w:line="360" w:lineRule="auto"/>
        <w:ind w:firstLine="709"/>
        <w:jc w:val="both"/>
        <w:rPr>
          <w:rFonts w:ascii="Times New Roman" w:eastAsia="Calibri" w:hAnsi="Times New Roman" w:cs="Times New Roman"/>
          <w:sz w:val="28"/>
          <w:szCs w:val="28"/>
        </w:rPr>
      </w:pPr>
    </w:p>
    <w:p w14:paraId="54ED33A4" w14:textId="77777777" w:rsidR="00F27F42" w:rsidRPr="00EC3229" w:rsidRDefault="00F27F42" w:rsidP="00550D62">
      <w:pPr>
        <w:spacing w:line="360" w:lineRule="auto"/>
        <w:ind w:firstLine="709"/>
        <w:jc w:val="both"/>
        <w:rPr>
          <w:rFonts w:ascii="Times New Roman" w:eastAsia="Calibri" w:hAnsi="Times New Roman" w:cs="Times New Roman"/>
          <w:sz w:val="28"/>
          <w:szCs w:val="28"/>
        </w:rPr>
      </w:pPr>
    </w:p>
    <w:p w14:paraId="3072A0B7" w14:textId="77777777"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Базовый перечень показателей результативности</w:t>
      </w:r>
    </w:p>
    <w:p w14:paraId="388C5097" w14:textId="77777777" w:rsidR="00550D62" w:rsidRPr="00EC3229" w:rsidRDefault="00550D62" w:rsidP="00550D62">
      <w:pPr>
        <w:pStyle w:val="a4"/>
        <w:jc w:val="both"/>
        <w:rPr>
          <w:rFonts w:ascii="Times New Roman" w:hAnsi="Times New Roman" w:cs="Times New Roman"/>
          <w:b/>
          <w:sz w:val="28"/>
          <w:szCs w:val="28"/>
        </w:rPr>
      </w:pPr>
    </w:p>
    <w:p w14:paraId="79FC8EF6" w14:textId="77777777" w:rsidR="00550D62" w:rsidRPr="00EC3229" w:rsidRDefault="00550D62" w:rsidP="00550D62">
      <w:pPr>
        <w:tabs>
          <w:tab w:val="left" w:pos="1480"/>
        </w:tabs>
        <w:spacing w:line="360" w:lineRule="auto"/>
        <w:ind w:firstLine="709"/>
        <w:jc w:val="both"/>
        <w:rPr>
          <w:rFonts w:ascii="Times New Roman" w:hAnsi="Times New Roman" w:cs="Times New Roman"/>
          <w:bCs/>
          <w:color w:val="000000"/>
          <w:sz w:val="28"/>
          <w:szCs w:val="28"/>
        </w:rPr>
      </w:pPr>
      <w:r w:rsidRPr="00EC3229">
        <w:rPr>
          <w:rFonts w:ascii="Times New Roman" w:hAnsi="Times New Roman" w:cs="Times New Roman"/>
          <w:sz w:val="28"/>
          <w:szCs w:val="28"/>
        </w:rPr>
        <w:t xml:space="preserve">В рамках реализации </w:t>
      </w:r>
      <w:r w:rsidRPr="00EC3229">
        <w:rPr>
          <w:rFonts w:ascii="Times New Roman" w:hAnsi="Times New Roman" w:cs="Times New Roman"/>
          <w:color w:val="000000"/>
          <w:sz w:val="28"/>
          <w:szCs w:val="28"/>
        </w:rPr>
        <w:t xml:space="preserve">мероприятий, направленных на поддержку образования обучающихся с </w:t>
      </w:r>
      <w:r w:rsidR="00955CB2" w:rsidRPr="00EC3229">
        <w:rPr>
          <w:rFonts w:ascii="Times New Roman" w:hAnsi="Times New Roman" w:cs="Times New Roman"/>
          <w:color w:val="000000"/>
          <w:sz w:val="28"/>
          <w:szCs w:val="28"/>
        </w:rPr>
        <w:t>ОВЗ</w:t>
      </w:r>
      <w:r w:rsidRPr="00EC3229">
        <w:rPr>
          <w:rFonts w:ascii="Times New Roman" w:hAnsi="Times New Roman" w:cs="Times New Roman"/>
          <w:color w:val="000000"/>
          <w:sz w:val="28"/>
          <w:szCs w:val="28"/>
        </w:rPr>
        <w:t xml:space="preserve">, участники </w:t>
      </w:r>
      <w:r w:rsidRPr="00EC3229">
        <w:rPr>
          <w:rFonts w:ascii="Times New Roman" w:hAnsi="Times New Roman" w:cs="Times New Roman"/>
          <w:bCs/>
          <w:color w:val="000000"/>
          <w:sz w:val="28"/>
          <w:szCs w:val="28"/>
        </w:rPr>
        <w:t>федерального проекта «Современная школа» национального проекта «Образование» - субъекты Российской Федерации должны:</w:t>
      </w:r>
    </w:p>
    <w:p w14:paraId="24583F88" w14:textId="73A8A0C8"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1</w:t>
      </w:r>
      <w:r w:rsidR="00EC3229">
        <w:rPr>
          <w:rFonts w:ascii="Times New Roman" w:hAnsi="Times New Roman" w:cs="Times New Roman"/>
          <w:sz w:val="28"/>
          <w:szCs w:val="28"/>
        </w:rPr>
        <w:t>)</w:t>
      </w:r>
      <w:r w:rsidR="00550D62" w:rsidRPr="00EC3229">
        <w:rPr>
          <w:rFonts w:ascii="Times New Roman" w:hAnsi="Times New Roman" w:cs="Times New Roman"/>
          <w:sz w:val="28"/>
          <w:szCs w:val="28"/>
        </w:rPr>
        <w:t xml:space="preserve"> реализовать в 2024 году комплекс мер по повышению квалификации (профессиональной переподготовке) 100% педагогических работников </w:t>
      </w:r>
      <w:r w:rsidR="00955CB2" w:rsidRPr="00EC3229">
        <w:rPr>
          <w:rFonts w:ascii="Times New Roman" w:hAnsi="Times New Roman" w:cs="Times New Roman"/>
          <w:sz w:val="28"/>
          <w:szCs w:val="28"/>
        </w:rPr>
        <w:br/>
      </w:r>
      <w:r w:rsidR="00550D62" w:rsidRPr="00EC3229">
        <w:rPr>
          <w:rFonts w:ascii="Times New Roman" w:hAnsi="Times New Roman" w:cs="Times New Roman"/>
          <w:sz w:val="28"/>
          <w:szCs w:val="28"/>
        </w:rPr>
        <w:t>и специалистов отдельных образовательных организаций;</w:t>
      </w:r>
    </w:p>
    <w:p w14:paraId="688A1900" w14:textId="6E766D8A"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2</w:t>
      </w:r>
      <w:r w:rsidR="00550D62" w:rsidRPr="00EC3229">
        <w:rPr>
          <w:rFonts w:ascii="Times New Roman" w:hAnsi="Times New Roman" w:cs="Times New Roman"/>
          <w:sz w:val="28"/>
          <w:szCs w:val="28"/>
        </w:rPr>
        <w:t>) к 2024 году на 100% обеспечить кадровую потребность отдельных образовательных организаций в педагогических работниках и специалистах в соответствии с требованиями федеральных государственных образовательных стандартов;</w:t>
      </w:r>
    </w:p>
    <w:p w14:paraId="14EDF19D" w14:textId="369F44A7"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3</w:t>
      </w:r>
      <w:r w:rsidR="00550D62" w:rsidRPr="00EC3229">
        <w:rPr>
          <w:rFonts w:ascii="Times New Roman" w:hAnsi="Times New Roman" w:cs="Times New Roman"/>
          <w:sz w:val="28"/>
          <w:szCs w:val="28"/>
        </w:rPr>
        <w:t>) реализовать в 2024 году комплекс мер по созданию в не менее 50% отдельных образовательных организаций условий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 обучающихся;</w:t>
      </w:r>
    </w:p>
    <w:p w14:paraId="075ADAFF" w14:textId="37EBDC7D"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4</w:t>
      </w:r>
      <w:r w:rsidR="00550D62" w:rsidRPr="00EC3229">
        <w:rPr>
          <w:rFonts w:ascii="Times New Roman" w:hAnsi="Times New Roman" w:cs="Times New Roman"/>
          <w:sz w:val="28"/>
          <w:szCs w:val="28"/>
        </w:rPr>
        <w:t>) реализовать в 2024 году комплекс мер по внедрению современных программ трудового и профессионально-трудового обучения предметной области «Технология» в отдельных образовательных организациях по востребованным на рынке труда профессиям, в том числе на базе детских технопарков «Кванториум»;</w:t>
      </w:r>
    </w:p>
    <w:p w14:paraId="43901CA3" w14:textId="2561E71C" w:rsidR="00550D62" w:rsidRPr="00EC3229" w:rsidRDefault="00191615" w:rsidP="00550D62">
      <w:pPr>
        <w:tabs>
          <w:tab w:val="left" w:pos="148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5</w:t>
      </w:r>
      <w:r w:rsidR="00550D62" w:rsidRPr="00EC3229">
        <w:rPr>
          <w:rFonts w:ascii="Times New Roman" w:hAnsi="Times New Roman" w:cs="Times New Roman"/>
          <w:sz w:val="28"/>
          <w:szCs w:val="28"/>
        </w:rPr>
        <w:t>) обеспечить в 2020 году 100% охват обучающихся отдельных образовательных организаций профориентационной работой.</w:t>
      </w:r>
    </w:p>
    <w:p w14:paraId="0AA7754E"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554BEDE1"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5CF1A196"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3CD0D0F5"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31ED1C33"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705F9828"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1E5D2940"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77043352" w14:textId="77777777" w:rsidR="00550D62" w:rsidRPr="00EC3229" w:rsidRDefault="00550D62" w:rsidP="00550D62">
      <w:pPr>
        <w:tabs>
          <w:tab w:val="left" w:pos="1480"/>
        </w:tabs>
        <w:spacing w:line="360" w:lineRule="auto"/>
        <w:ind w:firstLine="709"/>
        <w:jc w:val="both"/>
        <w:rPr>
          <w:rFonts w:ascii="Times New Roman" w:hAnsi="Times New Roman" w:cs="Times New Roman"/>
          <w:sz w:val="28"/>
          <w:szCs w:val="28"/>
        </w:rPr>
      </w:pPr>
    </w:p>
    <w:p w14:paraId="51C05201" w14:textId="77777777" w:rsidR="00550D62" w:rsidRPr="00EC3229" w:rsidRDefault="00550D62" w:rsidP="00BB0E47">
      <w:pPr>
        <w:pStyle w:val="a4"/>
        <w:numPr>
          <w:ilvl w:val="0"/>
          <w:numId w:val="2"/>
        </w:numPr>
        <w:jc w:val="left"/>
        <w:rPr>
          <w:rFonts w:ascii="Times New Roman" w:hAnsi="Times New Roman" w:cs="Times New Roman"/>
          <w:b/>
          <w:sz w:val="28"/>
          <w:szCs w:val="28"/>
        </w:rPr>
      </w:pPr>
      <w:r w:rsidRPr="00EC3229">
        <w:rPr>
          <w:rFonts w:ascii="Times New Roman" w:hAnsi="Times New Roman" w:cs="Times New Roman"/>
          <w:b/>
          <w:sz w:val="28"/>
          <w:szCs w:val="28"/>
        </w:rPr>
        <w:lastRenderedPageBreak/>
        <w:t>Типовые локальные нормативные акты образовательной организации для реализации мероприятия</w:t>
      </w:r>
    </w:p>
    <w:p w14:paraId="5A16D7C3" w14:textId="77777777" w:rsidR="00550D62" w:rsidRPr="00BB0E47" w:rsidRDefault="00550D62" w:rsidP="00BB0E47">
      <w:pPr>
        <w:pStyle w:val="a4"/>
        <w:ind w:left="0" w:firstLine="709"/>
        <w:jc w:val="left"/>
        <w:rPr>
          <w:rFonts w:ascii="Times New Roman" w:hAnsi="Times New Roman" w:cs="Times New Roman"/>
          <w:b/>
          <w:sz w:val="28"/>
          <w:szCs w:val="28"/>
        </w:rPr>
      </w:pPr>
    </w:p>
    <w:p w14:paraId="39604728" w14:textId="77777777" w:rsidR="00550D62" w:rsidRPr="00EC3229" w:rsidRDefault="00550D62" w:rsidP="00550D62">
      <w:pPr>
        <w:rPr>
          <w:rFonts w:ascii="Times New Roman" w:hAnsi="Times New Roman" w:cs="Times New Roman"/>
          <w:sz w:val="28"/>
          <w:szCs w:val="28"/>
        </w:rPr>
      </w:pPr>
    </w:p>
    <w:p w14:paraId="3D9691EA"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При разработке перечня локальных актов отдельной образовательной организации должны быть учтены соответствующие статьи Закона об образовании, прежде всего статьи 28,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w:t>
      </w:r>
    </w:p>
    <w:p w14:paraId="54688351" w14:textId="3BF651B0"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В числе таких актов могут быть</w:t>
      </w:r>
      <w:r w:rsidR="00EC3229">
        <w:rPr>
          <w:rFonts w:ascii="Times New Roman" w:hAnsi="Times New Roman" w:cs="Times New Roman"/>
          <w:color w:val="000000"/>
          <w:sz w:val="28"/>
          <w:szCs w:val="28"/>
        </w:rPr>
        <w:t>:</w:t>
      </w:r>
      <w:r w:rsidRPr="00EC3229">
        <w:rPr>
          <w:rFonts w:ascii="Times New Roman" w:hAnsi="Times New Roman" w:cs="Times New Roman"/>
          <w:color w:val="000000"/>
          <w:sz w:val="28"/>
          <w:szCs w:val="28"/>
        </w:rPr>
        <w:t xml:space="preserve"> </w:t>
      </w:r>
    </w:p>
    <w:p w14:paraId="488294F0"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назначении ответственного лица за реализацию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5498A536"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проведении мониторинга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 (на старте проекта, ежегодном для наблюдения динамики)»;</w:t>
      </w:r>
    </w:p>
    <w:p w14:paraId="7F06E347"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«Об утверждении дорожной карты по обновлению материально-технической базы отдельной образовательной организации в рамках федерального проекта «Современная школа» национального проекта «Образование»;</w:t>
      </w:r>
    </w:p>
    <w:p w14:paraId="464A12C1"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разработке инфраструктурного листа отдельной образовательной организации для приобретения оборудования для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22BE489D"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работах по приобретению оборудования для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 его доставке и наладке»;</w:t>
      </w:r>
    </w:p>
    <w:p w14:paraId="78F461FC"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sz w:val="28"/>
          <w:szCs w:val="28"/>
        </w:rPr>
        <w:lastRenderedPageBreak/>
        <w:t xml:space="preserve"> «О финансовом </w:t>
      </w:r>
      <w:r w:rsidRPr="00EC3229">
        <w:rPr>
          <w:rFonts w:ascii="Times New Roman" w:hAnsi="Times New Roman" w:cs="Times New Roman"/>
          <w:color w:val="000000"/>
          <w:sz w:val="28"/>
          <w:szCs w:val="28"/>
        </w:rPr>
        <w:t>обеспечении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525FEE2B" w14:textId="77777777"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создании рабочей группы по обеспечению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p>
    <w:p w14:paraId="4540B792" w14:textId="77777777" w:rsidR="00550D62" w:rsidRPr="00EC3229" w:rsidRDefault="00550D62" w:rsidP="00550D62">
      <w:pPr>
        <w:tabs>
          <w:tab w:val="left" w:pos="0"/>
        </w:tabs>
        <w:spacing w:line="360" w:lineRule="auto"/>
        <w:ind w:firstLine="709"/>
        <w:jc w:val="both"/>
        <w:rPr>
          <w:rFonts w:ascii="Times New Roman" w:hAnsi="Times New Roman" w:cs="Times New Roman"/>
          <w:sz w:val="28"/>
          <w:szCs w:val="28"/>
        </w:rPr>
      </w:pPr>
      <w:r w:rsidRPr="00EC3229">
        <w:rPr>
          <w:rFonts w:ascii="Times New Roman" w:hAnsi="Times New Roman" w:cs="Times New Roman"/>
          <w:color w:val="000000"/>
          <w:sz w:val="28"/>
          <w:szCs w:val="28"/>
        </w:rPr>
        <w:t>«Об утверждении плана-графика повышения квалификации членов педагогического коллектива по вопросам обеспечении реализации мероприятий, направленных на поддержку образования детей с ограниченными возможностями здоровья, реализуемых в рамках федерального проекта «Современная школа» национального проекта «Образование»;</w:t>
      </w:r>
      <w:r w:rsidRPr="00EC3229">
        <w:rPr>
          <w:rFonts w:ascii="Times New Roman" w:hAnsi="Times New Roman" w:cs="Times New Roman"/>
          <w:sz w:val="28"/>
          <w:szCs w:val="28"/>
        </w:rPr>
        <w:t xml:space="preserve"> </w:t>
      </w:r>
    </w:p>
    <w:p w14:paraId="5ECF2E9C" w14:textId="77777777" w:rsidR="00550D62" w:rsidRPr="00EC3229" w:rsidRDefault="00550D62" w:rsidP="00550D62">
      <w:pPr>
        <w:tabs>
          <w:tab w:val="left" w:pos="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w:t>
      </w:r>
      <w:r w:rsidRPr="00EC3229">
        <w:rPr>
          <w:rFonts w:ascii="Times New Roman" w:hAnsi="Times New Roman" w:cs="Times New Roman"/>
          <w:color w:val="000000"/>
          <w:sz w:val="28"/>
          <w:szCs w:val="28"/>
        </w:rPr>
        <w:t>Об утверждении плана-графика повышения квалификации</w:t>
      </w:r>
      <w:r w:rsidRPr="00EC3229">
        <w:rPr>
          <w:rFonts w:ascii="Times New Roman" w:hAnsi="Times New Roman" w:cs="Times New Roman"/>
          <w:sz w:val="28"/>
          <w:szCs w:val="28"/>
        </w:rPr>
        <w:t xml:space="preserve"> педагогов </w:t>
      </w:r>
      <w:r w:rsidRPr="00EC3229">
        <w:rPr>
          <w:rFonts w:ascii="Times New Roman" w:hAnsi="Times New Roman" w:cs="Times New Roman"/>
          <w:sz w:val="28"/>
          <w:szCs w:val="28"/>
        </w:rPr>
        <w:br/>
        <w:t>по вопросам работы с детьми с ОВЗ, в том числе предмету «Технология».</w:t>
      </w:r>
    </w:p>
    <w:p w14:paraId="4D3BF6F4" w14:textId="77777777" w:rsidR="00D35875" w:rsidRPr="00EC3229" w:rsidRDefault="00D35875" w:rsidP="00550D62">
      <w:pPr>
        <w:tabs>
          <w:tab w:val="left" w:pos="0"/>
        </w:tabs>
        <w:spacing w:line="360" w:lineRule="auto"/>
        <w:ind w:firstLine="709"/>
        <w:jc w:val="both"/>
        <w:rPr>
          <w:rFonts w:ascii="Times New Roman" w:hAnsi="Times New Roman" w:cs="Times New Roman"/>
          <w:b/>
          <w:sz w:val="28"/>
          <w:szCs w:val="28"/>
        </w:rPr>
      </w:pPr>
    </w:p>
    <w:p w14:paraId="107DD825" w14:textId="77777777" w:rsidR="00B125E3" w:rsidRPr="00BB0E47" w:rsidRDefault="00B125E3">
      <w:pPr>
        <w:rPr>
          <w:rFonts w:ascii="Times New Roman" w:hAnsi="Times New Roman" w:cs="Times New Roman"/>
          <w:sz w:val="28"/>
          <w:szCs w:val="28"/>
        </w:rPr>
      </w:pPr>
    </w:p>
    <w:sectPr w:rsidR="00B125E3" w:rsidRPr="00BB0E47" w:rsidSect="00311F42">
      <w:headerReference w:type="default" r:id="rId11"/>
      <w:footerReference w:type="default" r:id="rId12"/>
      <w:pgSz w:w="11906" w:h="16838"/>
      <w:pgMar w:top="1134" w:right="567"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794FBA" w15:done="0"/>
  <w15:commentEx w15:paraId="3BF43B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94FBA" w16cid:durableId="2050522E"/>
  <w16cid:commentId w16cid:paraId="3BF43B08" w16cid:durableId="205059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E15F" w14:textId="77777777" w:rsidR="008F6A39" w:rsidRDefault="008F6A39">
      <w:r>
        <w:separator/>
      </w:r>
    </w:p>
  </w:endnote>
  <w:endnote w:type="continuationSeparator" w:id="0">
    <w:p w14:paraId="0DE6AAB6" w14:textId="77777777" w:rsidR="008F6A39" w:rsidRDefault="008F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9419" w14:textId="77777777" w:rsidR="00311F42" w:rsidRPr="00946E50" w:rsidRDefault="00311F42" w:rsidP="00311F42">
    <w:pPr>
      <w:pStyle w:val="a8"/>
      <w:jc w:val="left"/>
      <w:rPr>
        <w:rFonts w:ascii="Times New Roman" w:hAnsi="Times New Roman" w:cs="Times New Roman"/>
        <w:sz w:val="16"/>
        <w:szCs w:val="16"/>
      </w:rPr>
    </w:pPr>
    <w:r w:rsidRPr="00946E50">
      <w:rPr>
        <w:rFonts w:ascii="Times New Roman" w:hAnsi="Times New Roman" w:cs="Times New Roman"/>
        <w:sz w:val="16"/>
        <w:szCs w:val="16"/>
      </w:rPr>
      <w:t>Об утверждении методических рекомендаций - 07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CA017" w14:textId="77777777" w:rsidR="008F6A39" w:rsidRDefault="008F6A39">
      <w:r>
        <w:separator/>
      </w:r>
    </w:p>
  </w:footnote>
  <w:footnote w:type="continuationSeparator" w:id="0">
    <w:p w14:paraId="79397D68" w14:textId="77777777" w:rsidR="008F6A39" w:rsidRDefault="008F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58247"/>
      <w:docPartObj>
        <w:docPartGallery w:val="Page Numbers (Top of Page)"/>
        <w:docPartUnique/>
      </w:docPartObj>
    </w:sdtPr>
    <w:sdtEndPr>
      <w:rPr>
        <w:rFonts w:ascii="Times New Roman" w:hAnsi="Times New Roman" w:cs="Times New Roman"/>
        <w:sz w:val="24"/>
        <w:szCs w:val="24"/>
      </w:rPr>
    </w:sdtEndPr>
    <w:sdtContent>
      <w:p w14:paraId="760A2503" w14:textId="77777777" w:rsidR="00311F42" w:rsidRPr="000503B7" w:rsidRDefault="00311F42">
        <w:pPr>
          <w:pStyle w:val="a6"/>
          <w:rPr>
            <w:rFonts w:ascii="Times New Roman" w:hAnsi="Times New Roman" w:cs="Times New Roman"/>
            <w:sz w:val="24"/>
            <w:szCs w:val="24"/>
          </w:rPr>
        </w:pPr>
        <w:r w:rsidRPr="000503B7">
          <w:rPr>
            <w:rFonts w:ascii="Times New Roman" w:hAnsi="Times New Roman" w:cs="Times New Roman"/>
            <w:sz w:val="24"/>
            <w:szCs w:val="24"/>
          </w:rPr>
          <w:fldChar w:fldCharType="begin"/>
        </w:r>
        <w:r w:rsidRPr="000503B7">
          <w:rPr>
            <w:rFonts w:ascii="Times New Roman" w:hAnsi="Times New Roman" w:cs="Times New Roman"/>
            <w:sz w:val="24"/>
            <w:szCs w:val="24"/>
          </w:rPr>
          <w:instrText>PAGE   \* MERGEFORMAT</w:instrText>
        </w:r>
        <w:r w:rsidRPr="000503B7">
          <w:rPr>
            <w:rFonts w:ascii="Times New Roman" w:hAnsi="Times New Roman" w:cs="Times New Roman"/>
            <w:sz w:val="24"/>
            <w:szCs w:val="24"/>
          </w:rPr>
          <w:fldChar w:fldCharType="separate"/>
        </w:r>
        <w:r w:rsidR="003C3AEE">
          <w:rPr>
            <w:rFonts w:ascii="Times New Roman" w:hAnsi="Times New Roman" w:cs="Times New Roman"/>
            <w:noProof/>
            <w:sz w:val="24"/>
            <w:szCs w:val="24"/>
          </w:rPr>
          <w:t>4</w:t>
        </w:r>
        <w:r w:rsidRPr="000503B7">
          <w:rPr>
            <w:rFonts w:ascii="Times New Roman" w:hAnsi="Times New Roman" w:cs="Times New Roman"/>
            <w:sz w:val="24"/>
            <w:szCs w:val="24"/>
          </w:rPr>
          <w:fldChar w:fldCharType="end"/>
        </w:r>
      </w:p>
    </w:sdtContent>
  </w:sdt>
  <w:p w14:paraId="7E3ACAAA" w14:textId="77777777" w:rsidR="00311F42" w:rsidRDefault="00311F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79CB"/>
    <w:multiLevelType w:val="hybridMultilevel"/>
    <w:tmpl w:val="489C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5345B"/>
    <w:multiLevelType w:val="hybridMultilevel"/>
    <w:tmpl w:val="0D0A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A4C0E"/>
    <w:multiLevelType w:val="hybridMultilevel"/>
    <w:tmpl w:val="F7E6E3A6"/>
    <w:lvl w:ilvl="0" w:tplc="BA6AE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6F06DF"/>
    <w:multiLevelType w:val="hybridMultilevel"/>
    <w:tmpl w:val="1B1682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вгений Зак">
    <w15:presenceInfo w15:providerId="Windows Live" w15:userId="4c3cffddf04d3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62"/>
    <w:rsid w:val="0003282D"/>
    <w:rsid w:val="001821E9"/>
    <w:rsid w:val="00191615"/>
    <w:rsid w:val="002165CC"/>
    <w:rsid w:val="00267179"/>
    <w:rsid w:val="00311F42"/>
    <w:rsid w:val="003610B6"/>
    <w:rsid w:val="003C3AEE"/>
    <w:rsid w:val="003C653A"/>
    <w:rsid w:val="003E1C45"/>
    <w:rsid w:val="00470629"/>
    <w:rsid w:val="004A2411"/>
    <w:rsid w:val="00550D62"/>
    <w:rsid w:val="00722D88"/>
    <w:rsid w:val="008A6484"/>
    <w:rsid w:val="008B2010"/>
    <w:rsid w:val="008C3D2F"/>
    <w:rsid w:val="008F6A39"/>
    <w:rsid w:val="00955CB2"/>
    <w:rsid w:val="00976C41"/>
    <w:rsid w:val="00A67C29"/>
    <w:rsid w:val="00AF326E"/>
    <w:rsid w:val="00B125E3"/>
    <w:rsid w:val="00B65AAF"/>
    <w:rsid w:val="00B736D0"/>
    <w:rsid w:val="00BB0E47"/>
    <w:rsid w:val="00D35875"/>
    <w:rsid w:val="00EC3229"/>
    <w:rsid w:val="00EF13CE"/>
    <w:rsid w:val="00F06549"/>
    <w:rsid w:val="00F2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55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857">
      <w:bodyDiv w:val="1"/>
      <w:marLeft w:val="0"/>
      <w:marRight w:val="0"/>
      <w:marTop w:val="0"/>
      <w:marBottom w:val="0"/>
      <w:divBdr>
        <w:top w:val="none" w:sz="0" w:space="0" w:color="auto"/>
        <w:left w:val="none" w:sz="0" w:space="0" w:color="auto"/>
        <w:bottom w:val="none" w:sz="0" w:space="0" w:color="auto"/>
        <w:right w:val="none" w:sz="0" w:space="0" w:color="auto"/>
      </w:divBdr>
    </w:div>
    <w:div w:id="905534225">
      <w:bodyDiv w:val="1"/>
      <w:marLeft w:val="0"/>
      <w:marRight w:val="0"/>
      <w:marTop w:val="0"/>
      <w:marBottom w:val="0"/>
      <w:divBdr>
        <w:top w:val="none" w:sz="0" w:space="0" w:color="auto"/>
        <w:left w:val="none" w:sz="0" w:space="0" w:color="auto"/>
        <w:bottom w:val="none" w:sz="0" w:space="0" w:color="auto"/>
        <w:right w:val="none" w:sz="0" w:space="0" w:color="auto"/>
      </w:divBdr>
    </w:div>
    <w:div w:id="1218472688">
      <w:bodyDiv w:val="1"/>
      <w:marLeft w:val="0"/>
      <w:marRight w:val="0"/>
      <w:marTop w:val="0"/>
      <w:marBottom w:val="0"/>
      <w:divBdr>
        <w:top w:val="none" w:sz="0" w:space="0" w:color="auto"/>
        <w:left w:val="none" w:sz="0" w:space="0" w:color="auto"/>
        <w:bottom w:val="none" w:sz="0" w:space="0" w:color="auto"/>
        <w:right w:val="none" w:sz="0" w:space="0" w:color="auto"/>
      </w:divBdr>
    </w:div>
    <w:div w:id="16325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F6441B3393E9DAB34448ADD4EF1DE52449C674A87758AB3D0CCB85F2AA1038D5BA24A3483BFB7AB231C84FFDE103CO" TargetMode="External"/><Relationship Id="rId4" Type="http://schemas.microsoft.com/office/2007/relationships/stylesWithEffects" Target="stylesWithEffect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92BB-9356-464D-BE7C-C77C804C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6137</Words>
  <Characters>34982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Терехина</dc:creator>
  <cp:lastModifiedBy>Сачко </cp:lastModifiedBy>
  <cp:revision>2</cp:revision>
  <cp:lastPrinted>2019-04-05T11:24:00Z</cp:lastPrinted>
  <dcterms:created xsi:type="dcterms:W3CDTF">2019-04-05T13:03:00Z</dcterms:created>
  <dcterms:modified xsi:type="dcterms:W3CDTF">2019-04-05T13:03:00Z</dcterms:modified>
</cp:coreProperties>
</file>